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AD5" w:rsidRPr="00B94727" w:rsidRDefault="00CC0AD5" w:rsidP="00B94727">
      <w:pPr>
        <w:spacing w:after="0" w:line="240" w:lineRule="auto"/>
        <w:ind w:hanging="851"/>
        <w:rPr>
          <w:rFonts w:ascii="Sylfaen" w:hAnsi="Sylfaen"/>
          <w:sz w:val="20"/>
          <w:szCs w:val="20"/>
        </w:rPr>
      </w:pPr>
      <w:r w:rsidRPr="00B94727">
        <w:rPr>
          <w:rFonts w:ascii="Sylfaen" w:hAnsi="Sylfaen"/>
          <w:b/>
          <w:noProof/>
          <w:sz w:val="20"/>
          <w:szCs w:val="20"/>
        </w:rPr>
        <w:drawing>
          <wp:inline distT="0" distB="0" distL="0" distR="0">
            <wp:extent cx="6263019"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9446" cy="734178"/>
                    </a:xfrm>
                    <a:prstGeom prst="rect">
                      <a:avLst/>
                    </a:prstGeom>
                    <a:noFill/>
                  </pic:spPr>
                </pic:pic>
              </a:graphicData>
            </a:graphic>
          </wp:inline>
        </w:drawing>
      </w:r>
    </w:p>
    <w:p w:rsidR="00CC0AD5" w:rsidRPr="00B94727" w:rsidRDefault="00CC0AD5" w:rsidP="00B94727">
      <w:pPr>
        <w:spacing w:after="0" w:line="240" w:lineRule="auto"/>
        <w:jc w:val="center"/>
        <w:rPr>
          <w:rFonts w:ascii="Sylfaen" w:hAnsi="Sylfaen"/>
          <w:b/>
          <w:sz w:val="20"/>
          <w:szCs w:val="20"/>
        </w:rPr>
      </w:pPr>
      <w:r w:rsidRPr="00B94727">
        <w:rPr>
          <w:rFonts w:ascii="Sylfaen" w:hAnsi="Sylfaen" w:cs="Sylfaen"/>
          <w:b/>
          <w:bCs/>
          <w:sz w:val="20"/>
          <w:szCs w:val="20"/>
          <w:lang w:val="ka-GE"/>
        </w:rPr>
        <w:t>კურიკულუმი</w:t>
      </w:r>
    </w:p>
    <w:p w:rsidR="00CC0AD5" w:rsidRPr="00B94727" w:rsidRDefault="00CC0AD5" w:rsidP="00B94727">
      <w:pPr>
        <w:spacing w:after="0" w:line="240" w:lineRule="auto"/>
        <w:jc w:val="center"/>
        <w:rPr>
          <w:rFonts w:ascii="Sylfaen" w:hAnsi="Sylfaen"/>
          <w:b/>
          <w:color w:val="943634" w:themeColor="accent2" w:themeShade="BF"/>
          <w:sz w:val="20"/>
          <w:szCs w:val="20"/>
          <w:lang w:val="ka-GE"/>
        </w:rPr>
      </w:pPr>
    </w:p>
    <w:tbl>
      <w:tblPr>
        <w:tblpPr w:leftFromText="180" w:rightFromText="180" w:vertAnchor="text" w:horzAnchor="page" w:tblpX="831" w:tblpY="485"/>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679"/>
        <w:gridCol w:w="6807"/>
      </w:tblGrid>
      <w:tr w:rsidR="00CC0AD5" w:rsidRPr="00B94727" w:rsidTr="003172A8">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CC0AD5" w:rsidRPr="00B94727" w:rsidRDefault="00CC0AD5" w:rsidP="00B94727">
            <w:pPr>
              <w:spacing w:after="0" w:line="240" w:lineRule="auto"/>
              <w:rPr>
                <w:rFonts w:ascii="Sylfaen" w:hAnsi="Sylfaen"/>
                <w:b/>
                <w:sz w:val="20"/>
                <w:szCs w:val="20"/>
              </w:rPr>
            </w:pPr>
            <w:r w:rsidRPr="00B94727">
              <w:rPr>
                <w:rFonts w:ascii="Sylfaen" w:hAnsi="Sylfaen" w:cs="Sylfaen"/>
                <w:b/>
                <w:sz w:val="20"/>
                <w:szCs w:val="20"/>
                <w:lang w:val="ka-GE"/>
              </w:rPr>
              <w:t xml:space="preserve">სადოქტორო </w:t>
            </w:r>
            <w:r w:rsidRPr="00B94727">
              <w:rPr>
                <w:rFonts w:ascii="Sylfaen" w:hAnsi="Sylfaen" w:cs="Sylfaen"/>
                <w:b/>
                <w:sz w:val="20"/>
                <w:szCs w:val="20"/>
              </w:rPr>
              <w:t>პროგრამის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rsidR="00CC0AD5" w:rsidRPr="00B94727" w:rsidRDefault="00CC0AD5" w:rsidP="00B94727">
            <w:pPr>
              <w:pStyle w:val="Default"/>
              <w:rPr>
                <w:color w:val="943634" w:themeColor="accent2" w:themeShade="BF"/>
                <w:sz w:val="20"/>
                <w:szCs w:val="20"/>
                <w:lang w:val="en-US"/>
              </w:rPr>
            </w:pPr>
            <w:r w:rsidRPr="00B94727">
              <w:rPr>
                <w:b/>
                <w:i/>
                <w:sz w:val="20"/>
                <w:szCs w:val="20"/>
                <w:lang w:val="ka-GE"/>
              </w:rPr>
              <w:t>ფილოლოგია</w:t>
            </w:r>
            <w:r w:rsidR="00095B47" w:rsidRPr="00B94727">
              <w:rPr>
                <w:b/>
                <w:i/>
                <w:sz w:val="20"/>
                <w:szCs w:val="20"/>
                <w:lang w:val="en-US"/>
              </w:rPr>
              <w:t xml:space="preserve"> </w:t>
            </w:r>
          </w:p>
        </w:tc>
      </w:tr>
      <w:tr w:rsidR="00CC0AD5" w:rsidRPr="00B94727" w:rsidTr="003172A8">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CC0AD5" w:rsidRPr="00B94727" w:rsidRDefault="00CC0AD5" w:rsidP="00B94727">
            <w:pPr>
              <w:spacing w:after="0" w:line="240" w:lineRule="auto"/>
              <w:rPr>
                <w:rFonts w:ascii="Sylfaen" w:hAnsi="Sylfaen"/>
                <w:b/>
                <w:sz w:val="20"/>
                <w:szCs w:val="20"/>
              </w:rPr>
            </w:pPr>
            <w:r w:rsidRPr="00B94727">
              <w:rPr>
                <w:rFonts w:ascii="Sylfaen" w:hAnsi="Sylfaen" w:cs="Sylfaen"/>
                <w:b/>
                <w:sz w:val="20"/>
                <w:szCs w:val="20"/>
              </w:rPr>
              <w:t>მისანიჭებელი</w:t>
            </w:r>
            <w:r w:rsidRPr="00B94727">
              <w:rPr>
                <w:rFonts w:ascii="Sylfaen" w:hAnsi="Sylfaen" w:cs="Sylfaen"/>
                <w:b/>
                <w:sz w:val="20"/>
                <w:szCs w:val="20"/>
                <w:lang w:val="ka-GE"/>
              </w:rPr>
              <w:t xml:space="preserve"> </w:t>
            </w:r>
            <w:r w:rsidRPr="00B94727">
              <w:rPr>
                <w:rFonts w:ascii="Sylfaen" w:hAnsi="Sylfaen" w:cs="Sylfaen"/>
                <w:b/>
                <w:sz w:val="20"/>
                <w:szCs w:val="20"/>
              </w:rPr>
              <w:t>აკადემიური</w:t>
            </w:r>
            <w:r w:rsidRPr="00B94727">
              <w:rPr>
                <w:rFonts w:ascii="Sylfaen" w:hAnsi="Sylfaen" w:cs="Sylfaen"/>
                <w:b/>
                <w:sz w:val="20"/>
                <w:szCs w:val="20"/>
                <w:lang w:val="ka-GE"/>
              </w:rPr>
              <w:t xml:space="preserve"> </w:t>
            </w:r>
            <w:r w:rsidRPr="00B94727">
              <w:rPr>
                <w:rFonts w:ascii="Sylfaen" w:hAnsi="Sylfaen" w:cs="Sylfaen"/>
                <w:b/>
                <w:sz w:val="20"/>
                <w:szCs w:val="20"/>
              </w:rPr>
              <w:t>ხარისხი</w:t>
            </w:r>
            <w:r w:rsidRPr="00B94727">
              <w:rPr>
                <w:rFonts w:ascii="Sylfaen" w:hAnsi="Sylfaen"/>
                <w:b/>
                <w:sz w:val="20"/>
                <w:szCs w:val="20"/>
              </w:rPr>
              <w:t>/</w:t>
            </w:r>
          </w:p>
          <w:p w:rsidR="00CC0AD5" w:rsidRPr="00B94727" w:rsidRDefault="00CC0AD5" w:rsidP="00B94727">
            <w:pPr>
              <w:spacing w:after="0" w:line="240" w:lineRule="auto"/>
              <w:rPr>
                <w:rFonts w:ascii="Sylfaen" w:hAnsi="Sylfaen"/>
                <w:b/>
                <w:sz w:val="20"/>
                <w:szCs w:val="20"/>
              </w:rPr>
            </w:pPr>
            <w:r w:rsidRPr="00B94727">
              <w:rPr>
                <w:rFonts w:ascii="Sylfaen" w:hAnsi="Sylfaen" w:cs="Sylfaen"/>
                <w:b/>
                <w:sz w:val="20"/>
                <w:szCs w:val="20"/>
              </w:rPr>
              <w:t>კვალიფიკაცია</w:t>
            </w:r>
          </w:p>
        </w:tc>
        <w:tc>
          <w:tcPr>
            <w:tcW w:w="6804" w:type="dxa"/>
            <w:tcBorders>
              <w:top w:val="single" w:sz="18" w:space="0" w:color="auto"/>
              <w:left w:val="single" w:sz="8" w:space="0" w:color="auto"/>
              <w:bottom w:val="single" w:sz="18" w:space="0" w:color="auto"/>
              <w:right w:val="single" w:sz="18" w:space="0" w:color="auto"/>
            </w:tcBorders>
          </w:tcPr>
          <w:p w:rsidR="00CC0AD5" w:rsidRPr="00B94727" w:rsidRDefault="00CC0AD5" w:rsidP="00B94727">
            <w:pPr>
              <w:pStyle w:val="Default"/>
              <w:rPr>
                <w:color w:val="943634" w:themeColor="accent2" w:themeShade="BF"/>
                <w:sz w:val="20"/>
                <w:szCs w:val="20"/>
                <w:lang w:val="en-US"/>
              </w:rPr>
            </w:pPr>
            <w:r w:rsidRPr="00B94727">
              <w:rPr>
                <w:bCs/>
                <w:noProof/>
                <w:sz w:val="20"/>
                <w:szCs w:val="20"/>
                <w:lang w:val="ka-GE"/>
              </w:rPr>
              <w:t>ფილოლოგიის დოქტორი</w:t>
            </w:r>
          </w:p>
        </w:tc>
      </w:tr>
      <w:tr w:rsidR="00CC0AD5" w:rsidRPr="00B94727" w:rsidTr="003172A8">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CC0AD5" w:rsidRPr="00B94727" w:rsidRDefault="00CC0AD5" w:rsidP="00B94727">
            <w:pPr>
              <w:spacing w:after="0" w:line="240" w:lineRule="auto"/>
              <w:rPr>
                <w:rFonts w:ascii="Sylfaen" w:hAnsi="Sylfaen" w:cs="Sylfaen"/>
                <w:b/>
                <w:sz w:val="20"/>
                <w:szCs w:val="20"/>
              </w:rPr>
            </w:pPr>
            <w:r w:rsidRPr="00B94727">
              <w:rPr>
                <w:rFonts w:ascii="Sylfaen" w:hAnsi="Sylfaen" w:cs="Sylfaen"/>
                <w:b/>
                <w:sz w:val="20"/>
                <w:szCs w:val="20"/>
              </w:rPr>
              <w:t>ფაკულტეტის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rsidR="00CC0AD5" w:rsidRPr="00B94727" w:rsidRDefault="00CC0AD5" w:rsidP="00B94727">
            <w:pPr>
              <w:spacing w:after="0" w:line="240" w:lineRule="auto"/>
              <w:rPr>
                <w:rFonts w:ascii="Sylfaen" w:hAnsi="Sylfaen"/>
                <w:sz w:val="20"/>
                <w:szCs w:val="20"/>
                <w:lang w:val="ka-GE"/>
              </w:rPr>
            </w:pPr>
            <w:r w:rsidRPr="00B94727">
              <w:rPr>
                <w:rFonts w:ascii="Sylfaen" w:hAnsi="Sylfaen"/>
                <w:sz w:val="20"/>
                <w:szCs w:val="20"/>
                <w:lang w:val="ka-GE"/>
              </w:rPr>
              <w:t>ჰუმანიტარულ მეცნიერებათა ფაკულტეტი</w:t>
            </w:r>
          </w:p>
        </w:tc>
      </w:tr>
      <w:tr w:rsidR="00CC0AD5" w:rsidRPr="00B94727" w:rsidTr="003172A8">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CC0AD5" w:rsidRPr="00B94727" w:rsidRDefault="00CC0AD5" w:rsidP="00B94727">
            <w:pPr>
              <w:spacing w:after="0" w:line="240" w:lineRule="auto"/>
              <w:rPr>
                <w:rFonts w:ascii="Sylfaen" w:hAnsi="Sylfaen" w:cs="Sylfaen"/>
                <w:b/>
                <w:sz w:val="20"/>
                <w:szCs w:val="20"/>
                <w:lang w:val="ka-GE"/>
              </w:rPr>
            </w:pPr>
            <w:r w:rsidRPr="00B94727">
              <w:rPr>
                <w:rFonts w:ascii="Sylfaen" w:hAnsi="Sylfaen" w:cs="Sylfaen"/>
                <w:b/>
                <w:sz w:val="20"/>
                <w:szCs w:val="20"/>
                <w:lang w:val="ka-GE"/>
              </w:rPr>
              <w:t>პროგრამის ხელმძღვანელი/ხელმძღვანელები/</w:t>
            </w:r>
          </w:p>
          <w:p w:rsidR="00CC0AD5" w:rsidRPr="00B94727" w:rsidRDefault="00CC0AD5" w:rsidP="00B94727">
            <w:pPr>
              <w:spacing w:after="0" w:line="240" w:lineRule="auto"/>
              <w:rPr>
                <w:rFonts w:ascii="Sylfaen" w:hAnsi="Sylfaen" w:cs="Sylfaen"/>
                <w:b/>
                <w:sz w:val="20"/>
                <w:szCs w:val="20"/>
                <w:lang w:val="ka-GE"/>
              </w:rPr>
            </w:pPr>
            <w:r w:rsidRPr="00B94727">
              <w:rPr>
                <w:rFonts w:ascii="Sylfaen" w:hAnsi="Sylfaen" w:cs="Sylfaen"/>
                <w:b/>
                <w:sz w:val="20"/>
                <w:szCs w:val="20"/>
                <w:lang w:val="ka-GE"/>
              </w:rPr>
              <w:t>კოორდინატორი</w:t>
            </w:r>
          </w:p>
        </w:tc>
        <w:tc>
          <w:tcPr>
            <w:tcW w:w="6804" w:type="dxa"/>
            <w:tcBorders>
              <w:top w:val="single" w:sz="18" w:space="0" w:color="auto"/>
              <w:left w:val="single" w:sz="8" w:space="0" w:color="auto"/>
              <w:bottom w:val="single" w:sz="18" w:space="0" w:color="auto"/>
              <w:right w:val="single" w:sz="18" w:space="0" w:color="auto"/>
            </w:tcBorders>
          </w:tcPr>
          <w:p w:rsidR="006D72A2" w:rsidRPr="00B94727" w:rsidRDefault="00CC0AD5" w:rsidP="00B94727">
            <w:pPr>
              <w:spacing w:after="0" w:line="240" w:lineRule="auto"/>
              <w:rPr>
                <w:rFonts w:ascii="Sylfaen" w:hAnsi="Sylfaen"/>
                <w:sz w:val="20"/>
                <w:szCs w:val="20"/>
                <w:lang w:val="ka-GE"/>
              </w:rPr>
            </w:pPr>
            <w:r w:rsidRPr="00B94727">
              <w:rPr>
                <w:rFonts w:ascii="Sylfaen" w:hAnsi="Sylfaen"/>
                <w:b/>
                <w:sz w:val="20"/>
                <w:szCs w:val="20"/>
                <w:lang w:val="ka-GE"/>
              </w:rPr>
              <w:t xml:space="preserve">პროგრამის ხელმძღვანელი: </w:t>
            </w:r>
            <w:r w:rsidRPr="00B94727">
              <w:rPr>
                <w:rFonts w:ascii="Sylfaen" w:hAnsi="Sylfaen"/>
                <w:sz w:val="20"/>
                <w:szCs w:val="20"/>
                <w:lang w:val="ka-GE"/>
              </w:rPr>
              <w:t xml:space="preserve"> ნინო ჩიხლაძე</w:t>
            </w:r>
            <w:r w:rsidRPr="00B94727">
              <w:rPr>
                <w:rFonts w:ascii="Sylfaen" w:hAnsi="Sylfaen"/>
                <w:sz w:val="20"/>
                <w:szCs w:val="20"/>
                <w:lang w:val="ka-GE"/>
              </w:rPr>
              <w:br/>
              <w:t>ფილოლოგიის მეცნიერებათა დოქტორი, პროფესორი.</w:t>
            </w:r>
            <w:r w:rsidRPr="00B94727">
              <w:rPr>
                <w:rFonts w:ascii="Sylfaen" w:hAnsi="Sylfaen"/>
                <w:sz w:val="20"/>
                <w:szCs w:val="20"/>
                <w:lang w:val="ka-GE"/>
              </w:rPr>
              <w:br/>
              <w:t>ტელ.: 595 43 45 50; ელ-ფოსტა:</w:t>
            </w:r>
          </w:p>
          <w:p w:rsidR="00800273" w:rsidRPr="00B94727" w:rsidRDefault="00CC0AD5" w:rsidP="00B94727">
            <w:pPr>
              <w:spacing w:after="0" w:line="240" w:lineRule="auto"/>
              <w:rPr>
                <w:rFonts w:ascii="Sylfaen" w:hAnsi="Sylfaen"/>
                <w:sz w:val="20"/>
                <w:szCs w:val="20"/>
                <w:lang w:val="ka-GE"/>
              </w:rPr>
            </w:pPr>
            <w:r w:rsidRPr="00B94727">
              <w:rPr>
                <w:rFonts w:ascii="Sylfaen" w:hAnsi="Sylfaen"/>
                <w:sz w:val="20"/>
                <w:szCs w:val="20"/>
                <w:lang w:val="ka-GE"/>
              </w:rPr>
              <w:t xml:space="preserve"> </w:t>
            </w:r>
            <w:hyperlink r:id="rId9" w:history="1">
              <w:r w:rsidRPr="00B94727">
                <w:rPr>
                  <w:rStyle w:val="Hyperlink"/>
                  <w:rFonts w:ascii="Sylfaen" w:hAnsi="Sylfaen"/>
                  <w:sz w:val="20"/>
                  <w:szCs w:val="20"/>
                  <w:lang w:val="ka-GE"/>
                </w:rPr>
                <w:t>ninochikhladze55@gmail.com</w:t>
              </w:r>
            </w:hyperlink>
            <w:r w:rsidRPr="00B94727">
              <w:rPr>
                <w:rFonts w:ascii="Sylfaen" w:hAnsi="Sylfaen"/>
                <w:sz w:val="20"/>
                <w:szCs w:val="20"/>
                <w:lang w:val="ka-GE"/>
              </w:rPr>
              <w:t xml:space="preserve"> </w:t>
            </w:r>
            <w:r w:rsidR="003172A8" w:rsidRPr="00B94727">
              <w:rPr>
                <w:rFonts w:ascii="Sylfaen" w:hAnsi="Sylfaen"/>
                <w:sz w:val="20"/>
                <w:szCs w:val="20"/>
                <w:lang w:val="ka-GE"/>
              </w:rPr>
              <w:t xml:space="preserve">           </w:t>
            </w:r>
            <w:hyperlink r:id="rId10" w:history="1">
              <w:r w:rsidR="001744EC" w:rsidRPr="00B94727">
                <w:rPr>
                  <w:rStyle w:val="Hyperlink"/>
                  <w:rFonts w:ascii="Sylfaen" w:hAnsi="Sylfaen"/>
                  <w:sz w:val="20"/>
                  <w:szCs w:val="20"/>
                  <w:lang w:val="ka-GE"/>
                </w:rPr>
                <w:t>nino.chikhladze@atsu.edu.ge</w:t>
              </w:r>
            </w:hyperlink>
            <w:r w:rsidR="00800273" w:rsidRPr="00B94727">
              <w:rPr>
                <w:rFonts w:ascii="Sylfaen" w:hAnsi="Sylfaen"/>
                <w:sz w:val="20"/>
                <w:szCs w:val="20"/>
                <w:lang w:val="ka-GE"/>
              </w:rPr>
              <w:t xml:space="preserve"> </w:t>
            </w:r>
          </w:p>
        </w:tc>
      </w:tr>
      <w:tr w:rsidR="00CC0AD5" w:rsidRPr="00B94727" w:rsidTr="003172A8">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CC0AD5" w:rsidRPr="00B94727" w:rsidRDefault="00CC0AD5" w:rsidP="00B94727">
            <w:pPr>
              <w:spacing w:after="0" w:line="240" w:lineRule="auto"/>
              <w:rPr>
                <w:rFonts w:ascii="Sylfaen" w:hAnsi="Sylfaen"/>
                <w:b/>
                <w:sz w:val="20"/>
                <w:szCs w:val="20"/>
              </w:rPr>
            </w:pPr>
            <w:r w:rsidRPr="00B94727">
              <w:rPr>
                <w:rFonts w:ascii="Sylfaen" w:hAnsi="Sylfaen" w:cs="Sylfaen"/>
                <w:b/>
                <w:sz w:val="20"/>
                <w:szCs w:val="20"/>
              </w:rPr>
              <w:t>პროგრამის</w:t>
            </w:r>
            <w:r w:rsidRPr="00B94727">
              <w:rPr>
                <w:rFonts w:ascii="Sylfaen" w:hAnsi="Sylfaen" w:cs="Sylfaen"/>
                <w:b/>
                <w:sz w:val="20"/>
                <w:szCs w:val="20"/>
                <w:lang w:val="ka-GE"/>
              </w:rPr>
              <w:t xml:space="preserve"> </w:t>
            </w:r>
            <w:r w:rsidRPr="00B94727">
              <w:rPr>
                <w:rFonts w:ascii="Sylfaen" w:hAnsi="Sylfaen" w:cs="Sylfaen"/>
                <w:b/>
                <w:sz w:val="20"/>
                <w:szCs w:val="20"/>
              </w:rPr>
              <w:t>ხანგრძლივობა</w:t>
            </w:r>
            <w:r w:rsidRPr="00B94727">
              <w:rPr>
                <w:rFonts w:ascii="Sylfaen" w:hAnsi="Sylfaen"/>
                <w:b/>
                <w:sz w:val="20"/>
                <w:szCs w:val="20"/>
              </w:rPr>
              <w:t>/</w:t>
            </w:r>
            <w:r w:rsidR="003172A8" w:rsidRPr="00B94727">
              <w:rPr>
                <w:rFonts w:ascii="Sylfaen" w:hAnsi="Sylfaen"/>
                <w:b/>
                <w:sz w:val="20"/>
                <w:szCs w:val="20"/>
                <w:lang w:val="ka-GE"/>
              </w:rPr>
              <w:t xml:space="preserve"> </w:t>
            </w:r>
            <w:r w:rsidRPr="00B94727">
              <w:rPr>
                <w:rFonts w:ascii="Sylfaen" w:hAnsi="Sylfaen" w:cs="Sylfaen"/>
                <w:b/>
                <w:sz w:val="20"/>
                <w:szCs w:val="20"/>
              </w:rPr>
              <w:t>მოცულობა</w:t>
            </w:r>
            <w:r w:rsidRPr="00B94727">
              <w:rPr>
                <w:rFonts w:ascii="Sylfaen" w:hAnsi="Sylfaen"/>
                <w:b/>
                <w:sz w:val="20"/>
                <w:szCs w:val="20"/>
              </w:rPr>
              <w:t xml:space="preserve"> (</w:t>
            </w:r>
            <w:r w:rsidRPr="00B94727">
              <w:rPr>
                <w:rFonts w:ascii="Sylfaen" w:hAnsi="Sylfaen" w:cs="Sylfaen"/>
                <w:b/>
                <w:sz w:val="20"/>
                <w:szCs w:val="20"/>
              </w:rPr>
              <w:t>სემესტრი</w:t>
            </w:r>
            <w:r w:rsidRPr="00B94727">
              <w:rPr>
                <w:rFonts w:ascii="Sylfaen" w:hAnsi="Sylfaen"/>
                <w:b/>
                <w:sz w:val="20"/>
                <w:szCs w:val="20"/>
              </w:rPr>
              <w:t xml:space="preserve">, </w:t>
            </w:r>
            <w:r w:rsidRPr="00B94727">
              <w:rPr>
                <w:rFonts w:ascii="Sylfaen" w:hAnsi="Sylfaen" w:cs="Sylfaen"/>
                <w:b/>
                <w:sz w:val="20"/>
                <w:szCs w:val="20"/>
              </w:rPr>
              <w:t>კრედიტების</w:t>
            </w:r>
            <w:r w:rsidRPr="00B94727">
              <w:rPr>
                <w:rFonts w:ascii="Sylfaen" w:hAnsi="Sylfaen" w:cs="Sylfaen"/>
                <w:b/>
                <w:sz w:val="20"/>
                <w:szCs w:val="20"/>
                <w:lang w:val="ka-GE"/>
              </w:rPr>
              <w:t xml:space="preserve"> </w:t>
            </w:r>
            <w:r w:rsidRPr="00B94727">
              <w:rPr>
                <w:rFonts w:ascii="Sylfaen" w:hAnsi="Sylfaen" w:cs="Sylfaen"/>
                <w:b/>
                <w:sz w:val="20"/>
                <w:szCs w:val="20"/>
              </w:rPr>
              <w:t>რაოდენობა</w:t>
            </w:r>
            <w:r w:rsidRPr="00B94727">
              <w:rPr>
                <w:rFonts w:ascii="Sylfaen" w:hAnsi="Sylfaen"/>
                <w:b/>
                <w:sz w:val="20"/>
                <w:szCs w:val="20"/>
              </w:rPr>
              <w:t>)</w:t>
            </w:r>
          </w:p>
        </w:tc>
        <w:tc>
          <w:tcPr>
            <w:tcW w:w="6804" w:type="dxa"/>
            <w:tcBorders>
              <w:top w:val="single" w:sz="18" w:space="0" w:color="auto"/>
              <w:right w:val="single" w:sz="18" w:space="0" w:color="auto"/>
            </w:tcBorders>
          </w:tcPr>
          <w:p w:rsidR="00CC0AD5" w:rsidRPr="00B94727" w:rsidRDefault="00CC0AD5" w:rsidP="00B94727">
            <w:pPr>
              <w:tabs>
                <w:tab w:val="left" w:pos="2070"/>
              </w:tabs>
              <w:spacing w:after="0" w:line="240" w:lineRule="auto"/>
              <w:rPr>
                <w:rFonts w:ascii="Sylfaen" w:hAnsi="Sylfaen"/>
                <w:sz w:val="20"/>
                <w:szCs w:val="20"/>
                <w:lang w:val="ka-GE"/>
              </w:rPr>
            </w:pPr>
            <w:r w:rsidRPr="00B94727">
              <w:rPr>
                <w:rFonts w:ascii="Sylfaen" w:hAnsi="Sylfaen"/>
                <w:sz w:val="20"/>
                <w:szCs w:val="20"/>
                <w:lang w:val="ka-GE"/>
              </w:rPr>
              <w:t>პროგრამის მოცულობა - 180 ECTS კრედიტი</w:t>
            </w:r>
          </w:p>
          <w:p w:rsidR="00CC0AD5" w:rsidRPr="00B94727" w:rsidRDefault="00CC0AD5" w:rsidP="00B94727">
            <w:pPr>
              <w:spacing w:after="0" w:line="240" w:lineRule="auto"/>
              <w:rPr>
                <w:rFonts w:ascii="Sylfaen" w:hAnsi="Sylfaen"/>
                <w:color w:val="943634" w:themeColor="accent2" w:themeShade="BF"/>
                <w:sz w:val="20"/>
                <w:szCs w:val="20"/>
                <w:lang w:val="ka-GE"/>
              </w:rPr>
            </w:pPr>
            <w:r w:rsidRPr="00B94727">
              <w:rPr>
                <w:rFonts w:ascii="Sylfaen" w:hAnsi="Sylfaen" w:cs="Sylfaen"/>
                <w:bCs/>
                <w:noProof/>
                <w:sz w:val="20"/>
                <w:szCs w:val="20"/>
                <w:lang w:val="ka-GE"/>
              </w:rPr>
              <w:t>პროგრამის ხანგრძლივობა</w:t>
            </w:r>
            <w:r w:rsidRPr="00B94727">
              <w:rPr>
                <w:rFonts w:ascii="Sylfaen" w:hAnsi="Sylfaen"/>
                <w:bCs/>
                <w:noProof/>
                <w:sz w:val="20"/>
                <w:szCs w:val="20"/>
                <w:lang w:val="ka-GE"/>
              </w:rPr>
              <w:t xml:space="preserve"> - 6 სემესტრი</w:t>
            </w:r>
          </w:p>
        </w:tc>
      </w:tr>
      <w:tr w:rsidR="00CC0AD5" w:rsidRPr="00B94727" w:rsidTr="003172A8">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CC0AD5" w:rsidRPr="00B94727" w:rsidRDefault="00CC0AD5" w:rsidP="00B94727">
            <w:pPr>
              <w:spacing w:after="0" w:line="240" w:lineRule="auto"/>
              <w:rPr>
                <w:rFonts w:ascii="Sylfaen" w:hAnsi="Sylfaen"/>
                <w:b/>
                <w:sz w:val="20"/>
                <w:szCs w:val="20"/>
              </w:rPr>
            </w:pPr>
            <w:r w:rsidRPr="00B94727">
              <w:rPr>
                <w:rFonts w:ascii="Sylfaen" w:hAnsi="Sylfaen" w:cs="Sylfaen"/>
                <w:b/>
                <w:sz w:val="20"/>
                <w:szCs w:val="20"/>
              </w:rPr>
              <w:t>სწავლების</w:t>
            </w:r>
            <w:r w:rsidRPr="00B94727">
              <w:rPr>
                <w:rFonts w:ascii="Sylfaen" w:hAnsi="Sylfaen" w:cs="Sylfaen"/>
                <w:b/>
                <w:sz w:val="20"/>
                <w:szCs w:val="20"/>
                <w:lang w:val="ka-GE"/>
              </w:rPr>
              <w:t xml:space="preserve"> </w:t>
            </w:r>
            <w:r w:rsidRPr="00B94727">
              <w:rPr>
                <w:rFonts w:ascii="Sylfaen" w:hAnsi="Sylfaen" w:cs="Sylfaen"/>
                <w:b/>
                <w:sz w:val="20"/>
                <w:szCs w:val="20"/>
              </w:rPr>
              <w:t>ენა</w:t>
            </w:r>
          </w:p>
        </w:tc>
        <w:tc>
          <w:tcPr>
            <w:tcW w:w="6804" w:type="dxa"/>
            <w:tcBorders>
              <w:top w:val="single" w:sz="18" w:space="0" w:color="auto"/>
              <w:bottom w:val="single" w:sz="18" w:space="0" w:color="auto"/>
              <w:right w:val="single" w:sz="18" w:space="0" w:color="auto"/>
            </w:tcBorders>
          </w:tcPr>
          <w:p w:rsidR="00CC0AD5" w:rsidRPr="00B94727" w:rsidRDefault="00CC0AD5" w:rsidP="00B94727">
            <w:pPr>
              <w:spacing w:after="0" w:line="240" w:lineRule="auto"/>
              <w:rPr>
                <w:rFonts w:ascii="Sylfaen" w:hAnsi="Sylfaen"/>
                <w:color w:val="943634" w:themeColor="accent2" w:themeShade="BF"/>
                <w:sz w:val="20"/>
                <w:szCs w:val="20"/>
                <w:lang w:val="ka-GE"/>
              </w:rPr>
            </w:pPr>
            <w:r w:rsidRPr="00B94727">
              <w:rPr>
                <w:rFonts w:ascii="Sylfaen" w:hAnsi="Sylfaen" w:cs="Sylfaen"/>
                <w:sz w:val="20"/>
                <w:szCs w:val="20"/>
                <w:lang w:val="ka-GE"/>
              </w:rPr>
              <w:t>ქართული ენა</w:t>
            </w:r>
          </w:p>
        </w:tc>
      </w:tr>
      <w:tr w:rsidR="00CC0AD5" w:rsidRPr="00B94727" w:rsidTr="003172A8">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CC0AD5" w:rsidRPr="00B94727" w:rsidRDefault="00CC0AD5" w:rsidP="00B94727">
            <w:pPr>
              <w:spacing w:after="0" w:line="240" w:lineRule="auto"/>
              <w:rPr>
                <w:rFonts w:ascii="Sylfaen" w:hAnsi="Sylfaen"/>
                <w:b/>
                <w:sz w:val="20"/>
                <w:szCs w:val="20"/>
              </w:rPr>
            </w:pPr>
            <w:r w:rsidRPr="00B94727">
              <w:rPr>
                <w:rFonts w:ascii="Sylfaen" w:hAnsi="Sylfaen" w:cs="Sylfaen"/>
                <w:b/>
                <w:sz w:val="20"/>
                <w:szCs w:val="20"/>
              </w:rPr>
              <w:t>პროგრამის</w:t>
            </w:r>
            <w:r w:rsidRPr="00B94727">
              <w:rPr>
                <w:rFonts w:ascii="Sylfaen" w:hAnsi="Sylfaen" w:cs="Sylfaen"/>
                <w:b/>
                <w:sz w:val="20"/>
                <w:szCs w:val="20"/>
                <w:lang w:val="ka-GE"/>
              </w:rPr>
              <w:t xml:space="preserve"> </w:t>
            </w:r>
            <w:r w:rsidRPr="00B94727">
              <w:rPr>
                <w:rFonts w:ascii="Sylfaen" w:hAnsi="Sylfaen" w:cs="Sylfaen"/>
                <w:b/>
                <w:sz w:val="20"/>
                <w:szCs w:val="20"/>
              </w:rPr>
              <w:t>შემუშავების</w:t>
            </w:r>
            <w:r w:rsidRPr="00B94727">
              <w:rPr>
                <w:rFonts w:ascii="Sylfaen" w:hAnsi="Sylfaen" w:cs="Sylfaen"/>
                <w:b/>
                <w:sz w:val="20"/>
                <w:szCs w:val="20"/>
                <w:lang w:val="ka-GE"/>
              </w:rPr>
              <w:t xml:space="preserve">ა და </w:t>
            </w:r>
            <w:r w:rsidRPr="00B94727">
              <w:rPr>
                <w:rFonts w:ascii="Sylfaen" w:hAnsi="Sylfaen" w:cs="Sylfaen"/>
                <w:b/>
                <w:sz w:val="20"/>
                <w:szCs w:val="20"/>
              </w:rPr>
              <w:t>განახლების</w:t>
            </w:r>
            <w:r w:rsidRPr="00B94727">
              <w:rPr>
                <w:rFonts w:ascii="Sylfaen" w:hAnsi="Sylfaen" w:cs="Sylfaen"/>
                <w:b/>
                <w:sz w:val="20"/>
                <w:szCs w:val="20"/>
                <w:lang w:val="ka-GE"/>
              </w:rPr>
              <w:t xml:space="preserve"> </w:t>
            </w:r>
            <w:r w:rsidRPr="00B94727">
              <w:rPr>
                <w:rFonts w:ascii="Sylfaen" w:hAnsi="Sylfaen" w:cs="Sylfaen"/>
                <w:b/>
                <w:sz w:val="20"/>
                <w:szCs w:val="20"/>
              </w:rPr>
              <w:t>თარიღები;</w:t>
            </w:r>
          </w:p>
        </w:tc>
        <w:tc>
          <w:tcPr>
            <w:tcW w:w="6804" w:type="dxa"/>
            <w:tcBorders>
              <w:top w:val="single" w:sz="18" w:space="0" w:color="auto"/>
              <w:bottom w:val="single" w:sz="18" w:space="0" w:color="auto"/>
              <w:right w:val="single" w:sz="18" w:space="0" w:color="auto"/>
            </w:tcBorders>
          </w:tcPr>
          <w:p w:rsidR="00CC0AD5" w:rsidRPr="00B94727" w:rsidRDefault="00116DAC" w:rsidP="00B94727">
            <w:pPr>
              <w:spacing w:after="0" w:line="240" w:lineRule="auto"/>
              <w:rPr>
                <w:rFonts w:ascii="Sylfaen" w:hAnsi="Sylfaen"/>
                <w:sz w:val="20"/>
                <w:szCs w:val="20"/>
              </w:rPr>
            </w:pPr>
            <w:r w:rsidRPr="00B94727">
              <w:rPr>
                <w:rFonts w:ascii="Sylfaen" w:hAnsi="Sylfaen"/>
                <w:sz w:val="20"/>
                <w:szCs w:val="20"/>
              </w:rPr>
              <w:t>-------</w:t>
            </w:r>
          </w:p>
        </w:tc>
      </w:tr>
      <w:tr w:rsidR="00CC0AD5" w:rsidRPr="00B94727" w:rsidTr="003172A8">
        <w:tc>
          <w:tcPr>
            <w:tcW w:w="10743"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CC0AD5" w:rsidRPr="00B94727" w:rsidRDefault="00CC0AD5" w:rsidP="00B94727">
            <w:pPr>
              <w:spacing w:after="0" w:line="240" w:lineRule="auto"/>
              <w:rPr>
                <w:rFonts w:ascii="Sylfaen" w:hAnsi="Sylfaen"/>
                <w:sz w:val="20"/>
                <w:szCs w:val="20"/>
              </w:rPr>
            </w:pPr>
            <w:r w:rsidRPr="00B94727">
              <w:rPr>
                <w:rFonts w:ascii="Sylfaen" w:hAnsi="Sylfaen" w:cs="Sylfaen"/>
                <w:b/>
                <w:sz w:val="20"/>
                <w:szCs w:val="20"/>
              </w:rPr>
              <w:t>პროგრამაზე</w:t>
            </w:r>
            <w:r w:rsidRPr="00B94727">
              <w:rPr>
                <w:rFonts w:ascii="Sylfaen" w:hAnsi="Sylfaen" w:cs="Sylfaen"/>
                <w:b/>
                <w:sz w:val="20"/>
                <w:szCs w:val="20"/>
                <w:lang w:val="ka-GE"/>
              </w:rPr>
              <w:t xml:space="preserve"> </w:t>
            </w:r>
            <w:r w:rsidRPr="00B94727">
              <w:rPr>
                <w:rFonts w:ascii="Sylfaen" w:hAnsi="Sylfaen" w:cs="Sylfaen"/>
                <w:b/>
                <w:sz w:val="20"/>
                <w:szCs w:val="20"/>
              </w:rPr>
              <w:t>დაშვების</w:t>
            </w:r>
            <w:r w:rsidRPr="00B94727">
              <w:rPr>
                <w:rFonts w:ascii="Sylfaen" w:hAnsi="Sylfaen" w:cs="Sylfaen"/>
                <w:b/>
                <w:sz w:val="20"/>
                <w:szCs w:val="20"/>
                <w:lang w:val="ka-GE"/>
              </w:rPr>
              <w:t xml:space="preserve"> </w:t>
            </w:r>
            <w:r w:rsidRPr="00B94727">
              <w:rPr>
                <w:rFonts w:ascii="Sylfaen" w:hAnsi="Sylfaen" w:cs="Sylfaen"/>
                <w:b/>
                <w:sz w:val="20"/>
                <w:szCs w:val="20"/>
              </w:rPr>
              <w:t>წინაპირობები</w:t>
            </w:r>
            <w:r w:rsidRPr="00B94727">
              <w:rPr>
                <w:rFonts w:ascii="Sylfaen" w:hAnsi="Sylfaen"/>
                <w:b/>
                <w:sz w:val="20"/>
                <w:szCs w:val="20"/>
              </w:rPr>
              <w:t xml:space="preserve"> (</w:t>
            </w:r>
            <w:r w:rsidRPr="00B94727">
              <w:rPr>
                <w:rFonts w:ascii="Sylfaen" w:hAnsi="Sylfaen" w:cs="Sylfaen"/>
                <w:b/>
                <w:sz w:val="20"/>
                <w:szCs w:val="20"/>
              </w:rPr>
              <w:t>მოთხოვნები</w:t>
            </w:r>
            <w:r w:rsidRPr="00B94727">
              <w:rPr>
                <w:rFonts w:ascii="Sylfaen" w:hAnsi="Sylfaen"/>
                <w:b/>
                <w:sz w:val="20"/>
                <w:szCs w:val="20"/>
              </w:rPr>
              <w:t>)</w:t>
            </w:r>
          </w:p>
        </w:tc>
      </w:tr>
      <w:tr w:rsidR="00CC0AD5" w:rsidRPr="00B94727" w:rsidTr="003172A8">
        <w:tc>
          <w:tcPr>
            <w:tcW w:w="10743" w:type="dxa"/>
            <w:gridSpan w:val="3"/>
            <w:tcBorders>
              <w:top w:val="single" w:sz="18" w:space="0" w:color="auto"/>
              <w:left w:val="single" w:sz="18" w:space="0" w:color="auto"/>
              <w:right w:val="single" w:sz="18" w:space="0" w:color="auto"/>
            </w:tcBorders>
          </w:tcPr>
          <w:p w:rsidR="00175F3E" w:rsidRPr="00B94727" w:rsidRDefault="00116DAC" w:rsidP="00B94727">
            <w:pPr>
              <w:autoSpaceDE w:val="0"/>
              <w:autoSpaceDN w:val="0"/>
              <w:adjustRightInd w:val="0"/>
              <w:spacing w:after="0" w:line="240" w:lineRule="auto"/>
              <w:jc w:val="both"/>
              <w:rPr>
                <w:rFonts w:ascii="Sylfaen" w:hAnsi="Sylfaen" w:cs="Sylfaen"/>
                <w:sz w:val="20"/>
                <w:szCs w:val="20"/>
              </w:rPr>
            </w:pPr>
            <w:r w:rsidRPr="00B94727">
              <w:rPr>
                <w:rFonts w:ascii="Sylfaen" w:hAnsi="Sylfaen" w:cs="Sylfaen"/>
                <w:sz w:val="20"/>
                <w:szCs w:val="20"/>
              </w:rPr>
              <w:t>დოქტორანტურაში ჩაბარების უფლება აქვს მაგისტრის</w:t>
            </w:r>
            <w:r w:rsidR="00175F3E" w:rsidRPr="00B94727">
              <w:rPr>
                <w:rFonts w:ascii="Sylfaen" w:hAnsi="Sylfaen" w:cs="Sylfaen"/>
                <w:sz w:val="20"/>
                <w:szCs w:val="20"/>
                <w:lang w:val="ka-GE"/>
              </w:rPr>
              <w:t>,</w:t>
            </w:r>
            <w:r w:rsidRPr="00B94727">
              <w:rPr>
                <w:rFonts w:ascii="Sylfaen" w:hAnsi="Sylfaen" w:cs="Sylfaen"/>
                <w:sz w:val="20"/>
                <w:szCs w:val="20"/>
              </w:rPr>
              <w:t xml:space="preserve"> ან მასთან გათანაბრებული აკადემიური ხარისხის მქონე პირს</w:t>
            </w:r>
            <w:r w:rsidR="00175F3E" w:rsidRPr="00B94727">
              <w:rPr>
                <w:rFonts w:ascii="Sylfaen" w:hAnsi="Sylfaen" w:cs="Sylfaen"/>
                <w:sz w:val="20"/>
                <w:szCs w:val="20"/>
              </w:rPr>
              <w:t>;</w:t>
            </w:r>
            <w:r w:rsidR="0076168E" w:rsidRPr="00B94727">
              <w:rPr>
                <w:rFonts w:ascii="Sylfaen" w:hAnsi="Sylfaen" w:cs="Sylfaen"/>
                <w:sz w:val="20"/>
                <w:szCs w:val="20"/>
                <w:lang w:val="ka-GE"/>
              </w:rPr>
              <w:t xml:space="preserve"> </w:t>
            </w:r>
            <w:r w:rsidRPr="00B94727">
              <w:rPr>
                <w:rFonts w:ascii="Sylfaen" w:hAnsi="Sylfaen" w:cs="Sylfaen"/>
                <w:sz w:val="20"/>
                <w:szCs w:val="20"/>
              </w:rPr>
              <w:t>დოქტორანტურაში სწავლის უფლება შეიძლება მიენიჭოს უცხოეთის უნივერსიტეტის კურსდამთავრებულს ”უმაღლესი განათლების შესახებ” საქართველოს კანონის 50-ე მუხლის მოთხოვნათა შესაბამისად</w:t>
            </w:r>
            <w:r w:rsidR="00EC5E80" w:rsidRPr="00B94727">
              <w:rPr>
                <w:rFonts w:ascii="Sylfaen" w:hAnsi="Sylfaen" w:cs="Sylfaen"/>
                <w:sz w:val="20"/>
                <w:szCs w:val="20"/>
              </w:rPr>
              <w:t xml:space="preserve">. </w:t>
            </w:r>
            <w:r w:rsidR="00175F3E" w:rsidRPr="00B94727">
              <w:rPr>
                <w:rFonts w:ascii="Sylfaen" w:hAnsi="Sylfaen" w:cs="Sylfaen"/>
                <w:sz w:val="20"/>
                <w:szCs w:val="20"/>
              </w:rPr>
              <w:t>ფაკულტეტის სადისერტაციო საბჭოს დადგენილებით და სადოქტორო პროგრამებით</w:t>
            </w:r>
            <w:r w:rsidR="0076168E" w:rsidRPr="00B94727">
              <w:rPr>
                <w:rFonts w:ascii="Sylfaen" w:hAnsi="Sylfaen" w:cs="Sylfaen"/>
                <w:sz w:val="20"/>
                <w:szCs w:val="20"/>
              </w:rPr>
              <w:t>,</w:t>
            </w:r>
            <w:r w:rsidR="00175F3E" w:rsidRPr="00B94727">
              <w:rPr>
                <w:rFonts w:ascii="Sylfaen" w:hAnsi="Sylfaen" w:cs="Sylfaen"/>
                <w:sz w:val="20"/>
                <w:szCs w:val="20"/>
              </w:rPr>
              <w:t xml:space="preserve"> შეიძლება </w:t>
            </w:r>
            <w:r w:rsidR="00175F3E" w:rsidRPr="00B94727">
              <w:rPr>
                <w:rFonts w:ascii="Sylfaen" w:hAnsi="Sylfaen" w:cs="Sylfaen"/>
                <w:sz w:val="20"/>
                <w:szCs w:val="20"/>
                <w:lang w:val="ka-GE"/>
              </w:rPr>
              <w:t xml:space="preserve">განისაზღვროს </w:t>
            </w:r>
            <w:r w:rsidR="0076168E" w:rsidRPr="00B94727">
              <w:rPr>
                <w:rFonts w:ascii="Sylfaen" w:hAnsi="Sylfaen" w:cs="Sylfaen"/>
                <w:sz w:val="20"/>
                <w:szCs w:val="20"/>
                <w:lang w:val="ka-GE"/>
              </w:rPr>
              <w:t xml:space="preserve">პროგრამაზე დაშვების </w:t>
            </w:r>
            <w:r w:rsidR="00175F3E" w:rsidRPr="00B94727">
              <w:rPr>
                <w:rFonts w:ascii="Sylfaen" w:hAnsi="Sylfaen" w:cs="Sylfaen"/>
                <w:sz w:val="20"/>
                <w:szCs w:val="20"/>
              </w:rPr>
              <w:t>დამატებითი</w:t>
            </w:r>
            <w:r w:rsidR="005B14C5" w:rsidRPr="00B94727">
              <w:rPr>
                <w:rFonts w:ascii="Sylfaen" w:hAnsi="Sylfaen" w:cs="Sylfaen"/>
                <w:sz w:val="20"/>
                <w:szCs w:val="20"/>
                <w:lang w:val="ka-GE"/>
              </w:rPr>
              <w:t xml:space="preserve"> პირობები.</w:t>
            </w:r>
          </w:p>
          <w:p w:rsidR="003172A8" w:rsidRPr="00B94727" w:rsidRDefault="003172A8" w:rsidP="00B94727">
            <w:pPr>
              <w:autoSpaceDE w:val="0"/>
              <w:autoSpaceDN w:val="0"/>
              <w:adjustRightInd w:val="0"/>
              <w:spacing w:after="0" w:line="240" w:lineRule="auto"/>
              <w:rPr>
                <w:rFonts w:ascii="Sylfaen" w:hAnsi="Sylfaen" w:cs="Sylfaen"/>
                <w:sz w:val="20"/>
                <w:szCs w:val="20"/>
                <w:lang w:val="ka-GE"/>
              </w:rPr>
            </w:pPr>
          </w:p>
          <w:p w:rsidR="00175F3E" w:rsidRPr="00B94727" w:rsidRDefault="00116DAC" w:rsidP="00B94727">
            <w:pPr>
              <w:autoSpaceDE w:val="0"/>
              <w:autoSpaceDN w:val="0"/>
              <w:adjustRightInd w:val="0"/>
              <w:spacing w:after="0" w:line="240" w:lineRule="auto"/>
              <w:rPr>
                <w:rFonts w:ascii="Sylfaen" w:hAnsi="Sylfaen" w:cs="Sylfaen"/>
                <w:b/>
                <w:sz w:val="20"/>
                <w:szCs w:val="20"/>
                <w:lang w:val="ka-GE"/>
              </w:rPr>
            </w:pPr>
            <w:r w:rsidRPr="00B94727">
              <w:rPr>
                <w:rFonts w:ascii="Sylfaen" w:hAnsi="Sylfaen" w:cs="Sylfaen"/>
                <w:b/>
                <w:sz w:val="20"/>
                <w:szCs w:val="20"/>
              </w:rPr>
              <w:t>დოქტორანტობის კანდიდატს</w:t>
            </w:r>
            <w:r w:rsidR="00175F3E" w:rsidRPr="00B94727">
              <w:rPr>
                <w:rFonts w:ascii="Sylfaen" w:hAnsi="Sylfaen" w:cs="Sylfaen"/>
                <w:b/>
                <w:sz w:val="20"/>
                <w:szCs w:val="20"/>
                <w:lang w:val="ka-GE"/>
              </w:rPr>
              <w:t xml:space="preserve"> მოეთხოვება:</w:t>
            </w:r>
          </w:p>
          <w:p w:rsidR="00116DAC" w:rsidRPr="00B94727" w:rsidRDefault="00116DAC" w:rsidP="00B94727">
            <w:pPr>
              <w:pStyle w:val="ListParagraph"/>
              <w:numPr>
                <w:ilvl w:val="0"/>
                <w:numId w:val="31"/>
              </w:numPr>
              <w:autoSpaceDE w:val="0"/>
              <w:autoSpaceDN w:val="0"/>
              <w:adjustRightInd w:val="0"/>
              <w:spacing w:after="0" w:line="240" w:lineRule="auto"/>
              <w:ind w:left="284" w:hanging="284"/>
              <w:rPr>
                <w:rFonts w:ascii="Sylfaen" w:hAnsi="Sylfaen" w:cs="Sylfaen"/>
                <w:sz w:val="20"/>
                <w:szCs w:val="20"/>
              </w:rPr>
            </w:pPr>
            <w:r w:rsidRPr="00B94727">
              <w:rPr>
                <w:rFonts w:ascii="Sylfaen" w:hAnsi="Sylfaen" w:cs="Sylfaen"/>
                <w:sz w:val="20"/>
                <w:szCs w:val="20"/>
              </w:rPr>
              <w:t xml:space="preserve">ინგლისური, </w:t>
            </w:r>
            <w:r w:rsidR="001D525C" w:rsidRPr="00B94727">
              <w:rPr>
                <w:rFonts w:ascii="Sylfaen" w:hAnsi="Sylfaen" w:cs="Sylfaen"/>
                <w:sz w:val="20"/>
                <w:szCs w:val="20"/>
                <w:lang w:val="ka-GE"/>
              </w:rPr>
              <w:t xml:space="preserve">გერმანული, ფრანგული ან </w:t>
            </w:r>
            <w:r w:rsidRPr="00B94727">
              <w:rPr>
                <w:rFonts w:ascii="Sylfaen" w:hAnsi="Sylfaen" w:cs="Sylfaen"/>
                <w:sz w:val="20"/>
                <w:szCs w:val="20"/>
              </w:rPr>
              <w:t>რუსული ენის არანაკლებ B2 დონეზე ცოდნა</w:t>
            </w:r>
            <w:r w:rsidR="005B14C5" w:rsidRPr="00B94727">
              <w:rPr>
                <w:rFonts w:ascii="Sylfaen" w:hAnsi="Sylfaen" w:cs="Sylfaen"/>
                <w:sz w:val="20"/>
                <w:szCs w:val="20"/>
                <w:lang w:val="ka-GE"/>
              </w:rPr>
              <w:t>, ან აკადემიური საბჭოს მიერ დამტკიცებული შესაბამისი ცოდნის დამადასტურებელი სერტიფიკატი</w:t>
            </w:r>
            <w:r w:rsidR="00AF1280" w:rsidRPr="00B94727">
              <w:rPr>
                <w:rFonts w:ascii="Sylfaen" w:hAnsi="Sylfaen" w:cs="Sylfaen"/>
                <w:sz w:val="20"/>
                <w:szCs w:val="20"/>
              </w:rPr>
              <w:t xml:space="preserve"> (</w:t>
            </w:r>
            <w:r w:rsidR="00AF1280" w:rsidRPr="00B94727">
              <w:rPr>
                <w:rFonts w:ascii="Sylfaen" w:hAnsi="Sylfaen" w:cs="Sylfaen"/>
                <w:sz w:val="20"/>
                <w:szCs w:val="20"/>
                <w:lang w:val="ka-GE"/>
              </w:rPr>
              <w:t>დანართი 8)</w:t>
            </w:r>
            <w:r w:rsidR="00175F3E" w:rsidRPr="00B94727">
              <w:rPr>
                <w:rFonts w:ascii="Sylfaen" w:hAnsi="Sylfaen" w:cs="Sylfaen"/>
                <w:sz w:val="20"/>
                <w:szCs w:val="20"/>
              </w:rPr>
              <w:t>;</w:t>
            </w:r>
          </w:p>
          <w:p w:rsidR="00EC5E80" w:rsidRPr="00B94727" w:rsidRDefault="00EC5E80" w:rsidP="00B94727">
            <w:pPr>
              <w:pStyle w:val="ListParagraph"/>
              <w:numPr>
                <w:ilvl w:val="0"/>
                <w:numId w:val="31"/>
              </w:numPr>
              <w:autoSpaceDE w:val="0"/>
              <w:autoSpaceDN w:val="0"/>
              <w:adjustRightInd w:val="0"/>
              <w:spacing w:after="0" w:line="240" w:lineRule="auto"/>
              <w:ind w:left="284" w:hanging="284"/>
              <w:rPr>
                <w:rFonts w:ascii="Sylfaen" w:hAnsi="Sylfaen" w:cs="Sylfaen"/>
                <w:sz w:val="20"/>
                <w:szCs w:val="20"/>
              </w:rPr>
            </w:pPr>
            <w:r w:rsidRPr="00B94727">
              <w:rPr>
                <w:rFonts w:ascii="Sylfaen" w:hAnsi="Sylfaen" w:cs="Sylfaen"/>
                <w:sz w:val="20"/>
                <w:szCs w:val="20"/>
              </w:rPr>
              <w:t>დოქტორანტობის კანდიდატ</w:t>
            </w:r>
            <w:r w:rsidRPr="00B94727">
              <w:rPr>
                <w:rFonts w:ascii="Sylfaen" w:hAnsi="Sylfaen" w:cs="Sylfaen"/>
                <w:sz w:val="20"/>
                <w:szCs w:val="20"/>
                <w:lang w:val="ka-GE"/>
              </w:rPr>
              <w:t>ს</w:t>
            </w:r>
            <w:r w:rsidRPr="00B94727">
              <w:rPr>
                <w:rFonts w:ascii="Sylfaen" w:hAnsi="Sylfaen" w:cs="Sylfaen"/>
                <w:sz w:val="20"/>
                <w:szCs w:val="20"/>
              </w:rPr>
              <w:t>, თუ მას ქართულენოვან პროგრამაზე სურს სწავლა და ქართული მისი მშობლიური ენა არ არის</w:t>
            </w:r>
            <w:r w:rsidRPr="00B94727">
              <w:rPr>
                <w:rFonts w:ascii="Sylfaen" w:hAnsi="Sylfaen" w:cs="Sylfaen"/>
                <w:sz w:val="20"/>
                <w:szCs w:val="20"/>
                <w:lang w:val="ka-GE"/>
              </w:rPr>
              <w:t xml:space="preserve"> - </w:t>
            </w:r>
            <w:r w:rsidRPr="00B94727">
              <w:rPr>
                <w:rFonts w:ascii="Sylfaen" w:hAnsi="Sylfaen" w:cs="Sylfaen"/>
                <w:sz w:val="20"/>
                <w:szCs w:val="20"/>
              </w:rPr>
              <w:t xml:space="preserve"> ქართული ენის  B2 დონეზე ცოდნის დამადასტურებელ</w:t>
            </w:r>
            <w:r w:rsidRPr="00B94727">
              <w:rPr>
                <w:rFonts w:ascii="Sylfaen" w:hAnsi="Sylfaen" w:cs="Sylfaen"/>
                <w:sz w:val="20"/>
                <w:szCs w:val="20"/>
                <w:lang w:val="ka-GE"/>
              </w:rPr>
              <w:t>ი</w:t>
            </w:r>
            <w:r w:rsidRPr="00B94727">
              <w:rPr>
                <w:rFonts w:ascii="Sylfaen" w:hAnsi="Sylfaen" w:cs="Sylfaen"/>
                <w:sz w:val="20"/>
                <w:szCs w:val="20"/>
              </w:rPr>
              <w:t xml:space="preserve"> სე</w:t>
            </w:r>
            <w:r w:rsidRPr="00B94727">
              <w:rPr>
                <w:rFonts w:ascii="Sylfaen" w:hAnsi="Sylfaen" w:cs="Sylfaen"/>
                <w:sz w:val="20"/>
                <w:szCs w:val="20"/>
                <w:lang w:val="ka-GE"/>
              </w:rPr>
              <w:t>რთ</w:t>
            </w:r>
            <w:r w:rsidRPr="00B94727">
              <w:rPr>
                <w:rFonts w:ascii="Sylfaen" w:hAnsi="Sylfaen" w:cs="Sylfaen"/>
                <w:sz w:val="20"/>
                <w:szCs w:val="20"/>
              </w:rPr>
              <w:t>იფიკატ</w:t>
            </w:r>
            <w:r w:rsidRPr="00B94727">
              <w:rPr>
                <w:rFonts w:ascii="Sylfaen" w:hAnsi="Sylfaen" w:cs="Sylfaen"/>
                <w:sz w:val="20"/>
                <w:szCs w:val="20"/>
                <w:lang w:val="ka-GE"/>
              </w:rPr>
              <w:t>ი</w:t>
            </w:r>
            <w:r w:rsidRPr="00B94727">
              <w:rPr>
                <w:rFonts w:ascii="Sylfaen" w:hAnsi="Sylfaen" w:cs="Sylfaen"/>
                <w:sz w:val="20"/>
                <w:szCs w:val="20"/>
              </w:rPr>
              <w:t>;</w:t>
            </w:r>
          </w:p>
          <w:p w:rsidR="00E1188A" w:rsidRPr="00B94727" w:rsidRDefault="005678D8" w:rsidP="00B94727">
            <w:pPr>
              <w:pStyle w:val="ListParagraph"/>
              <w:numPr>
                <w:ilvl w:val="0"/>
                <w:numId w:val="31"/>
              </w:numPr>
              <w:spacing w:after="0" w:line="240" w:lineRule="auto"/>
              <w:ind w:left="284" w:hanging="284"/>
              <w:jc w:val="both"/>
              <w:rPr>
                <w:rFonts w:ascii="Sylfaen" w:hAnsi="Sylfaen" w:cs="Sylfaen"/>
                <w:sz w:val="20"/>
                <w:szCs w:val="20"/>
              </w:rPr>
            </w:pPr>
            <w:r w:rsidRPr="00B94727">
              <w:rPr>
                <w:rFonts w:ascii="Sylfaen" w:hAnsi="Sylfaen" w:cs="Sylfaen"/>
                <w:sz w:val="20"/>
                <w:szCs w:val="20"/>
                <w:lang w:val="ka-GE"/>
              </w:rPr>
              <w:t>მისაღები გამოცდის ჩაბარება</w:t>
            </w:r>
            <w:r w:rsidR="00B96F56" w:rsidRPr="00B94727">
              <w:rPr>
                <w:rFonts w:ascii="Sylfaen" w:hAnsi="Sylfaen" w:cs="Sylfaen"/>
                <w:sz w:val="20"/>
                <w:szCs w:val="20"/>
                <w:lang w:val="ka-GE"/>
              </w:rPr>
              <w:t xml:space="preserve"> საკვლევი </w:t>
            </w:r>
            <w:r w:rsidR="006A5A01" w:rsidRPr="00B94727">
              <w:rPr>
                <w:rFonts w:ascii="Sylfaen" w:hAnsi="Sylfaen" w:cs="Sylfaen"/>
                <w:sz w:val="20"/>
                <w:szCs w:val="20"/>
                <w:lang w:val="ka-GE"/>
              </w:rPr>
              <w:t>თემატიკის</w:t>
            </w:r>
            <w:r w:rsidR="00B96F56" w:rsidRPr="00B94727">
              <w:rPr>
                <w:rFonts w:ascii="Sylfaen" w:hAnsi="Sylfaen" w:cs="Sylfaen"/>
                <w:sz w:val="20"/>
                <w:szCs w:val="20"/>
                <w:lang w:val="ka-GE"/>
              </w:rPr>
              <w:t xml:space="preserve"> მიხედვით</w:t>
            </w:r>
            <w:r w:rsidR="00175F3E" w:rsidRPr="00B94727">
              <w:rPr>
                <w:rFonts w:ascii="Sylfaen" w:hAnsi="Sylfaen" w:cs="Sylfaen"/>
                <w:sz w:val="20"/>
                <w:szCs w:val="20"/>
              </w:rPr>
              <w:t>;</w:t>
            </w:r>
          </w:p>
          <w:p w:rsidR="00175F3E" w:rsidRPr="00B94727" w:rsidRDefault="00175F3E" w:rsidP="00B94727">
            <w:pPr>
              <w:pStyle w:val="ListParagraph"/>
              <w:numPr>
                <w:ilvl w:val="0"/>
                <w:numId w:val="30"/>
              </w:numPr>
              <w:spacing w:after="0" w:line="240" w:lineRule="auto"/>
              <w:ind w:left="284" w:hanging="284"/>
              <w:jc w:val="both"/>
              <w:rPr>
                <w:rFonts w:ascii="Sylfaen" w:hAnsi="Sylfaen"/>
                <w:sz w:val="20"/>
                <w:szCs w:val="20"/>
                <w:lang w:val="ka-GE"/>
              </w:rPr>
            </w:pPr>
            <w:r w:rsidRPr="00B94727">
              <w:rPr>
                <w:rFonts w:ascii="Sylfaen" w:hAnsi="Sylfaen" w:cs="Sylfaen"/>
                <w:sz w:val="20"/>
                <w:szCs w:val="20"/>
                <w:lang w:val="ka-GE"/>
              </w:rPr>
              <w:t>რეფერატის</w:t>
            </w:r>
            <w:r w:rsidRPr="00B94727">
              <w:rPr>
                <w:rFonts w:ascii="Sylfaen" w:hAnsi="Sylfaen"/>
                <w:sz w:val="20"/>
                <w:szCs w:val="20"/>
                <w:lang w:val="ka-GE"/>
              </w:rPr>
              <w:t xml:space="preserve">, ან სამეცნიერო ნაშრომების წარმოდგენა </w:t>
            </w:r>
            <w:r w:rsidR="00287A16" w:rsidRPr="00B94727">
              <w:rPr>
                <w:rFonts w:ascii="Sylfaen" w:hAnsi="Sylfaen" w:cs="Sylfaen"/>
                <w:sz w:val="20"/>
                <w:szCs w:val="20"/>
                <w:lang w:val="ka-GE"/>
              </w:rPr>
              <w:t xml:space="preserve">საკვლევი </w:t>
            </w:r>
            <w:r w:rsidR="006A5A01" w:rsidRPr="00B94727">
              <w:rPr>
                <w:rFonts w:ascii="Sylfaen" w:hAnsi="Sylfaen" w:cs="Sylfaen"/>
                <w:sz w:val="20"/>
                <w:szCs w:val="20"/>
                <w:lang w:val="ka-GE"/>
              </w:rPr>
              <w:t>თემატიკის</w:t>
            </w:r>
            <w:r w:rsidR="00287A16" w:rsidRPr="00B94727">
              <w:rPr>
                <w:rFonts w:ascii="Sylfaen" w:hAnsi="Sylfaen" w:cs="Sylfaen"/>
                <w:sz w:val="20"/>
                <w:szCs w:val="20"/>
                <w:lang w:val="ka-GE"/>
              </w:rPr>
              <w:t xml:space="preserve"> მიხედვით</w:t>
            </w:r>
            <w:r w:rsidRPr="00B94727">
              <w:rPr>
                <w:rFonts w:ascii="Sylfaen" w:hAnsi="Sylfaen"/>
                <w:sz w:val="20"/>
                <w:szCs w:val="20"/>
                <w:lang w:val="ka-GE"/>
              </w:rPr>
              <w:t>.</w:t>
            </w:r>
          </w:p>
        </w:tc>
      </w:tr>
      <w:tr w:rsidR="00CC0AD5" w:rsidRPr="00B94727" w:rsidTr="003172A8">
        <w:trPr>
          <w:trHeight w:val="2264"/>
        </w:trPr>
        <w:tc>
          <w:tcPr>
            <w:tcW w:w="10743" w:type="dxa"/>
            <w:gridSpan w:val="3"/>
            <w:tcBorders>
              <w:top w:val="single" w:sz="18" w:space="0" w:color="auto"/>
              <w:left w:val="single" w:sz="18" w:space="0" w:color="auto"/>
              <w:bottom w:val="single" w:sz="4" w:space="0" w:color="auto"/>
              <w:right w:val="single" w:sz="18" w:space="0" w:color="auto"/>
            </w:tcBorders>
            <w:shd w:val="clear" w:color="auto" w:fill="E5DFEC" w:themeFill="accent4" w:themeFillTint="33"/>
          </w:tcPr>
          <w:p w:rsidR="00CC0AD5" w:rsidRPr="00B94727" w:rsidRDefault="00CC0AD5" w:rsidP="00B94727">
            <w:pPr>
              <w:spacing w:after="0" w:line="240" w:lineRule="auto"/>
              <w:rPr>
                <w:rFonts w:ascii="Sylfaen" w:hAnsi="Sylfaen"/>
                <w:b/>
                <w:sz w:val="20"/>
                <w:szCs w:val="20"/>
                <w:lang w:val="ka-GE"/>
              </w:rPr>
            </w:pPr>
            <w:r w:rsidRPr="00B94727">
              <w:rPr>
                <w:rFonts w:ascii="Sylfaen" w:hAnsi="Sylfaen"/>
                <w:b/>
                <w:sz w:val="20"/>
                <w:szCs w:val="20"/>
                <w:lang w:val="ka-GE"/>
              </w:rPr>
              <w:t>პროგრამის მიზანი</w:t>
            </w:r>
          </w:p>
          <w:p w:rsidR="00EC5E80" w:rsidRPr="00B94727" w:rsidRDefault="00CC0AD5" w:rsidP="00B94727">
            <w:pPr>
              <w:spacing w:after="0" w:line="240" w:lineRule="auto"/>
              <w:jc w:val="both"/>
              <w:rPr>
                <w:rFonts w:ascii="Sylfaen" w:hAnsi="Sylfaen" w:cs="Sylfaen"/>
                <w:sz w:val="20"/>
                <w:szCs w:val="20"/>
                <w:lang w:val="ka-GE"/>
              </w:rPr>
            </w:pPr>
            <w:r w:rsidRPr="00B94727">
              <w:rPr>
                <w:rFonts w:ascii="Sylfaen" w:hAnsi="Sylfaen"/>
                <w:sz w:val="20"/>
                <w:szCs w:val="20"/>
                <w:lang w:val="ka-GE"/>
              </w:rPr>
              <w:t>პროგრამის მიზანია ფილოლოგთა კვალიფიციური კადრის მომზადება, მისთვის ჰუმანიტარული აზროვნების თანამედროვე მიღწევების, სიახლეების და გამოწვევების გაცნობა</w:t>
            </w:r>
            <w:r w:rsidR="00EC5E80" w:rsidRPr="00B94727">
              <w:rPr>
                <w:rFonts w:ascii="Sylfaen" w:hAnsi="Sylfaen"/>
                <w:sz w:val="20"/>
                <w:szCs w:val="20"/>
                <w:lang w:val="ka-GE"/>
              </w:rPr>
              <w:t>;</w:t>
            </w:r>
            <w:r w:rsidRPr="00B94727">
              <w:rPr>
                <w:rFonts w:ascii="Sylfaen" w:hAnsi="Sylfaen"/>
                <w:sz w:val="20"/>
                <w:szCs w:val="20"/>
                <w:lang w:val="ka-GE"/>
              </w:rPr>
              <w:t xml:space="preserve"> </w:t>
            </w:r>
            <w:r w:rsidR="00EC5E80" w:rsidRPr="00B94727">
              <w:rPr>
                <w:rFonts w:ascii="Sylfaen" w:hAnsi="Sylfaen"/>
                <w:sz w:val="20"/>
                <w:szCs w:val="20"/>
                <w:lang w:val="ka-GE"/>
              </w:rPr>
              <w:t xml:space="preserve">მიცემა უახლეს მიღწევებზე დამყარებული ცოდნისა, რომელიც </w:t>
            </w:r>
            <w:r w:rsidR="006A5A01" w:rsidRPr="00B94727">
              <w:rPr>
                <w:rFonts w:ascii="Sylfaen" w:hAnsi="Sylfaen"/>
                <w:sz w:val="20"/>
                <w:szCs w:val="20"/>
                <w:lang w:val="ka-GE"/>
              </w:rPr>
              <w:t xml:space="preserve">განაპირობებს </w:t>
            </w:r>
            <w:r w:rsidR="00EC5E80" w:rsidRPr="00B94727">
              <w:rPr>
                <w:rFonts w:ascii="Sylfaen" w:hAnsi="Sylfaen"/>
                <w:sz w:val="20"/>
                <w:szCs w:val="20"/>
                <w:lang w:val="ka-GE"/>
              </w:rPr>
              <w:t>გაფართოებისა და ინოვაციური მეთოდების გამოყენების საშუალებას, მათ შორის,  ინტერდისციპლინურ კონტ</w:t>
            </w:r>
            <w:r w:rsidR="00BA0F95" w:rsidRPr="00B94727">
              <w:rPr>
                <w:rFonts w:ascii="Sylfaen" w:hAnsi="Sylfaen"/>
                <w:sz w:val="20"/>
                <w:szCs w:val="20"/>
                <w:lang w:val="ka-GE"/>
              </w:rPr>
              <w:t>ე</w:t>
            </w:r>
            <w:r w:rsidR="00EC5E80" w:rsidRPr="00B94727">
              <w:rPr>
                <w:rFonts w:ascii="Sylfaen" w:hAnsi="Sylfaen"/>
                <w:sz w:val="20"/>
                <w:szCs w:val="20"/>
                <w:lang w:val="ka-GE"/>
              </w:rPr>
              <w:t xml:space="preserve">ქსტში; </w:t>
            </w:r>
            <w:r w:rsidRPr="00B94727">
              <w:rPr>
                <w:rFonts w:ascii="Sylfaen" w:hAnsi="Sylfaen"/>
                <w:sz w:val="20"/>
                <w:szCs w:val="20"/>
                <w:lang w:val="ka-GE"/>
              </w:rPr>
              <w:t>ქართული სამეცნიერო დონის ამაღლებასა და წინსვლაზე ზრუნ</w:t>
            </w:r>
            <w:r w:rsidR="005678D8" w:rsidRPr="00B94727">
              <w:rPr>
                <w:rFonts w:ascii="Sylfaen" w:hAnsi="Sylfaen"/>
                <w:sz w:val="20"/>
                <w:szCs w:val="20"/>
                <w:lang w:val="ka-GE"/>
              </w:rPr>
              <w:t>ვ</w:t>
            </w:r>
            <w:r w:rsidR="00EC5E80" w:rsidRPr="00B94727">
              <w:rPr>
                <w:rFonts w:ascii="Sylfaen" w:hAnsi="Sylfaen"/>
                <w:sz w:val="20"/>
                <w:szCs w:val="20"/>
                <w:lang w:val="ka-GE"/>
              </w:rPr>
              <w:t>ის,</w:t>
            </w:r>
            <w:r w:rsidRPr="00B94727">
              <w:rPr>
                <w:rFonts w:ascii="Sylfaen" w:hAnsi="Sylfaen"/>
                <w:sz w:val="20"/>
                <w:szCs w:val="20"/>
                <w:lang w:val="ka-GE"/>
              </w:rPr>
              <w:t xml:space="preserve"> ქართული მეცნიერების მსოფლიო კულტურის კონტექსტში კვლევის წარმოების და საკუთარი კვლევების საერთაშორისო სამეცნიერო წრეებში ინტეგრირების სწავლება; კონკურენტუნარიანი კადრის ადგილობრივი თუ საერთაშორისო ბაზრისთვის მომზადება</w:t>
            </w:r>
            <w:r w:rsidR="00EC5E80" w:rsidRPr="00B94727">
              <w:rPr>
                <w:rFonts w:ascii="Sylfaen" w:hAnsi="Sylfaen"/>
                <w:sz w:val="20"/>
                <w:szCs w:val="20"/>
                <w:lang w:val="ka-GE"/>
              </w:rPr>
              <w:t>.</w:t>
            </w:r>
            <w:r w:rsidRPr="00B94727">
              <w:rPr>
                <w:rFonts w:ascii="Sylfaen" w:hAnsi="Sylfaen"/>
                <w:sz w:val="20"/>
                <w:szCs w:val="20"/>
                <w:lang w:val="ka-GE"/>
              </w:rPr>
              <w:t xml:space="preserve"> </w:t>
            </w:r>
          </w:p>
        </w:tc>
      </w:tr>
      <w:tr w:rsidR="00CC0AD5" w:rsidRPr="00B94727" w:rsidTr="003172A8">
        <w:tc>
          <w:tcPr>
            <w:tcW w:w="10743" w:type="dxa"/>
            <w:gridSpan w:val="3"/>
            <w:tcBorders>
              <w:top w:val="single" w:sz="18" w:space="0" w:color="auto"/>
              <w:left w:val="single" w:sz="18" w:space="0" w:color="auto"/>
              <w:right w:val="single" w:sz="18" w:space="0" w:color="auto"/>
            </w:tcBorders>
            <w:shd w:val="clear" w:color="auto" w:fill="E5DFEC" w:themeFill="accent4" w:themeFillTint="33"/>
          </w:tcPr>
          <w:p w:rsidR="00CC0AD5" w:rsidRPr="00B94727" w:rsidRDefault="00CC0AD5" w:rsidP="00B94727">
            <w:pPr>
              <w:spacing w:after="0" w:line="240" w:lineRule="auto"/>
              <w:rPr>
                <w:rFonts w:ascii="Sylfaen" w:hAnsi="Sylfaen"/>
                <w:bCs/>
                <w:i/>
                <w:color w:val="943634" w:themeColor="accent2" w:themeShade="BF"/>
                <w:sz w:val="20"/>
                <w:szCs w:val="20"/>
                <w:lang w:val="ka-GE"/>
              </w:rPr>
            </w:pPr>
            <w:r w:rsidRPr="00B94727">
              <w:rPr>
                <w:rFonts w:ascii="Sylfaen" w:hAnsi="Sylfaen" w:cs="Sylfaen"/>
                <w:b/>
                <w:bCs/>
                <w:sz w:val="20"/>
                <w:szCs w:val="20"/>
                <w:lang w:val="ka-GE"/>
              </w:rPr>
              <w:t>სწავლის შედეგები</w:t>
            </w:r>
            <w:r w:rsidRPr="00B94727">
              <w:rPr>
                <w:rFonts w:ascii="Sylfaen" w:hAnsi="Sylfaen"/>
                <w:b/>
                <w:bCs/>
                <w:sz w:val="20"/>
                <w:szCs w:val="20"/>
                <w:lang w:val="ka-GE"/>
              </w:rPr>
              <w:t xml:space="preserve">  (</w:t>
            </w:r>
            <w:r w:rsidRPr="00B94727">
              <w:rPr>
                <w:rFonts w:ascii="Sylfaen" w:hAnsi="Sylfaen" w:cs="Sylfaen"/>
                <w:b/>
                <w:bCs/>
                <w:sz w:val="20"/>
                <w:szCs w:val="20"/>
                <w:lang w:val="ka-GE"/>
              </w:rPr>
              <w:t>ზოგადი და დარგობრივი კომპეტენციები</w:t>
            </w:r>
            <w:r w:rsidRPr="00B94727">
              <w:rPr>
                <w:rFonts w:ascii="Sylfaen" w:hAnsi="Sylfaen"/>
                <w:b/>
                <w:bCs/>
                <w:sz w:val="20"/>
                <w:szCs w:val="20"/>
                <w:lang w:val="ka-GE"/>
              </w:rPr>
              <w:t>)</w:t>
            </w:r>
          </w:p>
        </w:tc>
      </w:tr>
      <w:tr w:rsidR="00CC0AD5" w:rsidRPr="00B94727" w:rsidTr="003172A8">
        <w:tc>
          <w:tcPr>
            <w:tcW w:w="3257" w:type="dxa"/>
            <w:tcBorders>
              <w:top w:val="single" w:sz="18" w:space="0" w:color="auto"/>
              <w:left w:val="single" w:sz="18" w:space="0" w:color="auto"/>
              <w:bottom w:val="single" w:sz="18" w:space="0" w:color="auto"/>
            </w:tcBorders>
            <w:shd w:val="clear" w:color="auto" w:fill="E5DFEC" w:themeFill="accent4" w:themeFillTint="33"/>
          </w:tcPr>
          <w:p w:rsidR="00CC0AD5" w:rsidRPr="00B94727" w:rsidRDefault="00CC0AD5" w:rsidP="00B94727">
            <w:pPr>
              <w:spacing w:after="0" w:line="240" w:lineRule="auto"/>
              <w:rPr>
                <w:rFonts w:ascii="Sylfaen" w:hAnsi="Sylfaen" w:cs="Sylfaen"/>
                <w:b/>
                <w:bCs/>
                <w:sz w:val="20"/>
                <w:szCs w:val="20"/>
                <w:lang w:val="ka-GE"/>
              </w:rPr>
            </w:pPr>
            <w:r w:rsidRPr="00B94727">
              <w:rPr>
                <w:rFonts w:ascii="Sylfaen" w:hAnsi="Sylfaen" w:cs="Sylfaen"/>
                <w:b/>
                <w:bCs/>
                <w:sz w:val="20"/>
                <w:szCs w:val="20"/>
                <w:lang w:val="ka-GE"/>
              </w:rPr>
              <w:t>ცოდნა და გაცნობიერება</w:t>
            </w:r>
          </w:p>
          <w:p w:rsidR="00CC0AD5" w:rsidRPr="00B94727" w:rsidRDefault="00CC0AD5" w:rsidP="00B94727">
            <w:pPr>
              <w:spacing w:after="0" w:line="240" w:lineRule="auto"/>
              <w:rPr>
                <w:rFonts w:ascii="Sylfaen" w:hAnsi="Sylfaen" w:cs="Sylfaen"/>
                <w:b/>
                <w:bCs/>
                <w:sz w:val="20"/>
                <w:szCs w:val="20"/>
                <w:lang w:val="ka-GE"/>
              </w:rPr>
            </w:pPr>
          </w:p>
        </w:tc>
        <w:tc>
          <w:tcPr>
            <w:tcW w:w="7486" w:type="dxa"/>
            <w:gridSpan w:val="2"/>
            <w:tcBorders>
              <w:top w:val="single" w:sz="18" w:space="0" w:color="auto"/>
              <w:bottom w:val="single" w:sz="18" w:space="0" w:color="auto"/>
              <w:right w:val="single" w:sz="18" w:space="0" w:color="auto"/>
            </w:tcBorders>
          </w:tcPr>
          <w:p w:rsidR="00477DED" w:rsidRPr="00B94727" w:rsidRDefault="00477DED" w:rsidP="00B94727">
            <w:pPr>
              <w:autoSpaceDE w:val="0"/>
              <w:autoSpaceDN w:val="0"/>
              <w:adjustRightInd w:val="0"/>
              <w:spacing w:after="0" w:line="240" w:lineRule="auto"/>
              <w:jc w:val="both"/>
              <w:rPr>
                <w:rFonts w:ascii="Sylfaen" w:hAnsi="Sylfaen" w:cs="Sylfaen"/>
                <w:b/>
                <w:sz w:val="20"/>
                <w:szCs w:val="20"/>
                <w:lang w:val="ka-GE"/>
              </w:rPr>
            </w:pPr>
            <w:r w:rsidRPr="00B94727">
              <w:rPr>
                <w:rFonts w:ascii="Sylfaen" w:hAnsi="Sylfaen" w:cs="Sylfaen"/>
                <w:b/>
                <w:sz w:val="20"/>
                <w:szCs w:val="20"/>
                <w:lang w:val="ka-GE"/>
              </w:rPr>
              <w:t>ფილოლოგიის დოქტორი შეძლებს:</w:t>
            </w:r>
          </w:p>
          <w:p w:rsidR="00477DED" w:rsidRPr="00B94727" w:rsidRDefault="00EC5E80" w:rsidP="00B94727">
            <w:pPr>
              <w:pStyle w:val="ListParagraph"/>
              <w:numPr>
                <w:ilvl w:val="0"/>
                <w:numId w:val="34"/>
              </w:numPr>
              <w:autoSpaceDE w:val="0"/>
              <w:autoSpaceDN w:val="0"/>
              <w:adjustRightInd w:val="0"/>
              <w:spacing w:after="0" w:line="240" w:lineRule="auto"/>
              <w:ind w:left="280" w:hanging="280"/>
              <w:jc w:val="both"/>
              <w:rPr>
                <w:rFonts w:ascii="Sylfaen" w:hAnsi="Sylfaen" w:cs="Sylfaen"/>
                <w:sz w:val="20"/>
                <w:szCs w:val="20"/>
                <w:lang w:val="ka-GE"/>
              </w:rPr>
            </w:pPr>
            <w:r w:rsidRPr="00B94727">
              <w:rPr>
                <w:rFonts w:ascii="Sylfaen" w:hAnsi="Sylfaen" w:cs="Sylfaen"/>
                <w:sz w:val="20"/>
                <w:szCs w:val="20"/>
                <w:lang w:val="ka-GE"/>
              </w:rPr>
              <w:t xml:space="preserve">ფილოლოგიის </w:t>
            </w:r>
            <w:r w:rsidR="00477DED" w:rsidRPr="00B94727">
              <w:rPr>
                <w:rFonts w:ascii="Sylfaen" w:hAnsi="Sylfaen" w:cs="Sylfaen"/>
                <w:sz w:val="20"/>
                <w:szCs w:val="20"/>
                <w:lang w:val="ka-GE"/>
              </w:rPr>
              <w:t xml:space="preserve">კვლევითი და სწავლების თანამედროვე მეთოდებისა და ტექნოლოგიების გამოყენებას; </w:t>
            </w:r>
          </w:p>
          <w:p w:rsidR="00477DED" w:rsidRPr="00B94727" w:rsidRDefault="00477DED" w:rsidP="00B94727">
            <w:pPr>
              <w:pStyle w:val="ListParagraph"/>
              <w:numPr>
                <w:ilvl w:val="0"/>
                <w:numId w:val="34"/>
              </w:numPr>
              <w:autoSpaceDE w:val="0"/>
              <w:autoSpaceDN w:val="0"/>
              <w:adjustRightInd w:val="0"/>
              <w:spacing w:after="0" w:line="240" w:lineRule="auto"/>
              <w:ind w:left="280" w:hanging="280"/>
              <w:jc w:val="both"/>
              <w:rPr>
                <w:rFonts w:ascii="Sylfaen" w:hAnsi="Sylfaen" w:cs="Sylfaen"/>
                <w:sz w:val="20"/>
                <w:szCs w:val="20"/>
                <w:lang w:val="ka-GE"/>
              </w:rPr>
            </w:pPr>
            <w:r w:rsidRPr="00B94727">
              <w:rPr>
                <w:rFonts w:ascii="Sylfaen" w:hAnsi="Sylfaen" w:cs="Sylfaen"/>
                <w:sz w:val="20"/>
                <w:szCs w:val="20"/>
                <w:lang w:val="ka-GE"/>
              </w:rPr>
              <w:t>ლიტერატურათმცოდნეობის</w:t>
            </w:r>
            <w:r w:rsidR="00574A49" w:rsidRPr="00B94727">
              <w:rPr>
                <w:rFonts w:ascii="Sylfaen" w:hAnsi="Sylfaen" w:cs="Sylfaen"/>
                <w:sz w:val="20"/>
                <w:szCs w:val="20"/>
                <w:lang w:val="ka-GE"/>
              </w:rPr>
              <w:t>/</w:t>
            </w:r>
            <w:r w:rsidRPr="00B94727">
              <w:rPr>
                <w:rFonts w:ascii="Sylfaen" w:hAnsi="Sylfaen" w:cs="Sylfaen"/>
                <w:sz w:val="20"/>
                <w:szCs w:val="20"/>
                <w:lang w:val="ka-GE"/>
              </w:rPr>
              <w:t xml:space="preserve">ენათმეცნიერების განვითარების </w:t>
            </w:r>
            <w:r w:rsidR="00EC5E80" w:rsidRPr="00B94727">
              <w:rPr>
                <w:rFonts w:ascii="Sylfaen" w:hAnsi="Sylfaen" w:cs="Sylfaen"/>
                <w:sz w:val="20"/>
                <w:szCs w:val="20"/>
                <w:lang w:val="ka-GE"/>
              </w:rPr>
              <w:t>აქტუალური პრობლემების,</w:t>
            </w:r>
            <w:r w:rsidRPr="00B94727">
              <w:rPr>
                <w:rFonts w:ascii="Sylfaen" w:hAnsi="Sylfaen" w:cs="Sylfaen"/>
                <w:sz w:val="20"/>
                <w:szCs w:val="20"/>
                <w:lang w:val="ka-GE"/>
              </w:rPr>
              <w:t xml:space="preserve"> </w:t>
            </w:r>
            <w:r w:rsidR="00EC5E80" w:rsidRPr="00B94727">
              <w:rPr>
                <w:rFonts w:ascii="Sylfaen" w:hAnsi="Sylfaen" w:cs="Sylfaen"/>
                <w:sz w:val="20"/>
                <w:szCs w:val="20"/>
                <w:lang w:val="ka-GE"/>
              </w:rPr>
              <w:t>კანონზომიერებები</w:t>
            </w:r>
            <w:r w:rsidRPr="00B94727">
              <w:rPr>
                <w:rFonts w:ascii="Sylfaen" w:hAnsi="Sylfaen" w:cs="Sylfaen"/>
                <w:sz w:val="20"/>
                <w:szCs w:val="20"/>
                <w:lang w:val="ka-GE"/>
              </w:rPr>
              <w:t xml:space="preserve">ს, უახლესი </w:t>
            </w:r>
            <w:r w:rsidR="00EC5E80" w:rsidRPr="00B94727">
              <w:rPr>
                <w:rFonts w:ascii="Sylfaen" w:hAnsi="Sylfaen" w:cs="Sylfaen"/>
                <w:sz w:val="20"/>
                <w:szCs w:val="20"/>
                <w:lang w:val="ka-GE"/>
              </w:rPr>
              <w:t>კონცეფციები</w:t>
            </w:r>
            <w:r w:rsidRPr="00B94727">
              <w:rPr>
                <w:rFonts w:ascii="Sylfaen" w:hAnsi="Sylfaen" w:cs="Sylfaen"/>
                <w:sz w:val="20"/>
                <w:szCs w:val="20"/>
                <w:lang w:val="ka-GE"/>
              </w:rPr>
              <w:t xml:space="preserve">ს, მნიშვნელოვანი თეორიების დაუფლებას; </w:t>
            </w:r>
          </w:p>
          <w:p w:rsidR="00EC5E80" w:rsidRPr="00B94727" w:rsidRDefault="00477DED" w:rsidP="00B94727">
            <w:pPr>
              <w:pStyle w:val="ListParagraph"/>
              <w:numPr>
                <w:ilvl w:val="0"/>
                <w:numId w:val="34"/>
              </w:numPr>
              <w:autoSpaceDE w:val="0"/>
              <w:autoSpaceDN w:val="0"/>
              <w:adjustRightInd w:val="0"/>
              <w:spacing w:after="0" w:line="240" w:lineRule="auto"/>
              <w:ind w:left="280" w:hanging="280"/>
              <w:jc w:val="both"/>
              <w:rPr>
                <w:rFonts w:ascii="Sylfaen" w:hAnsi="Sylfaen" w:cs="Sylfaen"/>
                <w:sz w:val="20"/>
                <w:szCs w:val="20"/>
                <w:lang w:val="ka-GE"/>
              </w:rPr>
            </w:pPr>
            <w:r w:rsidRPr="00B94727">
              <w:rPr>
                <w:rFonts w:ascii="Sylfaen" w:hAnsi="Sylfaen"/>
                <w:sz w:val="20"/>
                <w:szCs w:val="20"/>
                <w:lang w:val="ka-GE"/>
              </w:rPr>
              <w:lastRenderedPageBreak/>
              <w:t>ფილოლოგიური აზროვნების განვითარების ძირითადი ეტაპების გაცნობას</w:t>
            </w:r>
            <w:r w:rsidR="00EC5E80" w:rsidRPr="00B94727">
              <w:rPr>
                <w:rFonts w:ascii="Sylfaen" w:hAnsi="Sylfaen"/>
                <w:sz w:val="20"/>
                <w:szCs w:val="20"/>
                <w:lang w:val="ka-GE"/>
              </w:rPr>
              <w:t>; უახლეს მიღწევებზე დამყარებული ცოდნის გაფართოებას, ინოვაციური მეთოდების გამოყენებას, მათ შორის, ინტერდისციპლინურ კონტექსტში;</w:t>
            </w:r>
          </w:p>
          <w:p w:rsidR="00EC5E80" w:rsidRPr="00B94727" w:rsidRDefault="00EC5E80" w:rsidP="00B94727">
            <w:pPr>
              <w:pStyle w:val="ListParagraph"/>
              <w:numPr>
                <w:ilvl w:val="0"/>
                <w:numId w:val="34"/>
              </w:numPr>
              <w:autoSpaceDE w:val="0"/>
              <w:autoSpaceDN w:val="0"/>
              <w:adjustRightInd w:val="0"/>
              <w:spacing w:after="0" w:line="240" w:lineRule="auto"/>
              <w:ind w:left="280" w:hanging="280"/>
              <w:jc w:val="both"/>
              <w:rPr>
                <w:rFonts w:ascii="Sylfaen" w:hAnsi="Sylfaen" w:cs="Sylfaen"/>
                <w:sz w:val="20"/>
                <w:szCs w:val="20"/>
                <w:lang w:val="ka-GE"/>
              </w:rPr>
            </w:pPr>
            <w:r w:rsidRPr="00B94727">
              <w:rPr>
                <w:rFonts w:ascii="Sylfaen" w:hAnsi="Sylfaen"/>
                <w:sz w:val="20"/>
                <w:szCs w:val="20"/>
                <w:lang w:val="ka-GE"/>
              </w:rPr>
              <w:t>ფილოლოგიის სფეროში სწავლისა და საქმიანობის სისტემურ და კრიტიკულ გააზრებას;</w:t>
            </w:r>
          </w:p>
          <w:p w:rsidR="00EC5E80" w:rsidRPr="00B94727" w:rsidRDefault="00EC5E80" w:rsidP="00B94727">
            <w:pPr>
              <w:pStyle w:val="ListParagraph"/>
              <w:numPr>
                <w:ilvl w:val="0"/>
                <w:numId w:val="34"/>
              </w:numPr>
              <w:autoSpaceDE w:val="0"/>
              <w:autoSpaceDN w:val="0"/>
              <w:adjustRightInd w:val="0"/>
              <w:spacing w:after="0" w:line="240" w:lineRule="auto"/>
              <w:ind w:left="280" w:hanging="280"/>
              <w:jc w:val="both"/>
              <w:rPr>
                <w:rFonts w:ascii="Sylfaen" w:hAnsi="Sylfaen"/>
                <w:sz w:val="20"/>
                <w:szCs w:val="20"/>
                <w:lang w:val="ka-GE"/>
              </w:rPr>
            </w:pPr>
            <w:r w:rsidRPr="00B94727">
              <w:rPr>
                <w:rFonts w:ascii="Sylfaen" w:hAnsi="Sylfaen"/>
                <w:sz w:val="20"/>
                <w:szCs w:val="20"/>
                <w:lang w:val="ka-GE"/>
              </w:rPr>
              <w:t>ლიტერატურათმცოდნეობი</w:t>
            </w:r>
            <w:r w:rsidR="003172A8" w:rsidRPr="00B94727">
              <w:rPr>
                <w:rFonts w:ascii="Sylfaen" w:hAnsi="Sylfaen"/>
                <w:sz w:val="20"/>
                <w:szCs w:val="20"/>
                <w:lang w:val="ka-GE"/>
              </w:rPr>
              <w:t>ს</w:t>
            </w:r>
            <w:r w:rsidRPr="00B94727">
              <w:rPr>
                <w:rFonts w:ascii="Sylfaen" w:hAnsi="Sylfaen"/>
                <w:sz w:val="20"/>
                <w:szCs w:val="20"/>
                <w:lang w:val="ka-GE"/>
              </w:rPr>
              <w:t>/ენათმეცნიერების სამეცნიერო ტერმინოლოგიურ აპარატ</w:t>
            </w:r>
            <w:r w:rsidR="00F1529D" w:rsidRPr="00B94727">
              <w:rPr>
                <w:rFonts w:ascii="Sylfaen" w:hAnsi="Sylfaen"/>
                <w:sz w:val="20"/>
                <w:szCs w:val="20"/>
                <w:lang w:val="ka-GE"/>
              </w:rPr>
              <w:t>ი</w:t>
            </w:r>
            <w:r w:rsidRPr="00B94727">
              <w:rPr>
                <w:rFonts w:ascii="Sylfaen" w:hAnsi="Sylfaen"/>
                <w:sz w:val="20"/>
                <w:szCs w:val="20"/>
                <w:lang w:val="ka-GE"/>
              </w:rPr>
              <w:t>ს</w:t>
            </w:r>
            <w:r w:rsidR="00F1529D" w:rsidRPr="00B94727">
              <w:rPr>
                <w:rFonts w:ascii="Sylfaen" w:hAnsi="Sylfaen"/>
                <w:sz w:val="20"/>
                <w:szCs w:val="20"/>
                <w:lang w:val="ka-GE"/>
              </w:rPr>
              <w:t xml:space="preserve"> ფლობას</w:t>
            </w:r>
            <w:r w:rsidRPr="00B94727">
              <w:rPr>
                <w:rFonts w:ascii="Sylfaen" w:hAnsi="Sylfaen"/>
                <w:sz w:val="20"/>
                <w:szCs w:val="20"/>
                <w:lang w:val="ka-GE"/>
              </w:rPr>
              <w:t>;  ლიტერატურათმცოდნეობითი</w:t>
            </w:r>
            <w:r w:rsidR="00F1529D" w:rsidRPr="00B94727">
              <w:rPr>
                <w:rFonts w:ascii="Sylfaen" w:hAnsi="Sylfaen"/>
                <w:sz w:val="20"/>
                <w:szCs w:val="20"/>
                <w:lang w:val="ka-GE"/>
              </w:rPr>
              <w:t xml:space="preserve">/ენათმეცნიერებითი </w:t>
            </w:r>
            <w:r w:rsidRPr="00B94727">
              <w:rPr>
                <w:rFonts w:ascii="Sylfaen" w:hAnsi="Sylfaen"/>
                <w:sz w:val="20"/>
                <w:szCs w:val="20"/>
                <w:lang w:val="ka-GE"/>
              </w:rPr>
              <w:t xml:space="preserve"> სამეცნიერო ტექსტების </w:t>
            </w:r>
            <w:r w:rsidR="003172A8" w:rsidRPr="00B94727">
              <w:rPr>
                <w:rFonts w:ascii="Sylfaen" w:hAnsi="Sylfaen"/>
                <w:sz w:val="20"/>
                <w:szCs w:val="20"/>
                <w:lang w:val="ka-GE"/>
              </w:rPr>
              <w:t>შექმნა</w:t>
            </w:r>
            <w:r w:rsidRPr="00B94727">
              <w:rPr>
                <w:rFonts w:ascii="Sylfaen" w:hAnsi="Sylfaen"/>
                <w:sz w:val="20"/>
                <w:szCs w:val="20"/>
                <w:lang w:val="ka-GE"/>
              </w:rPr>
              <w:t xml:space="preserve">სა და </w:t>
            </w:r>
            <w:r w:rsidR="003172A8" w:rsidRPr="00B94727">
              <w:rPr>
                <w:rFonts w:ascii="Sylfaen" w:hAnsi="Sylfaen"/>
                <w:sz w:val="20"/>
                <w:szCs w:val="20"/>
                <w:lang w:val="ka-GE"/>
              </w:rPr>
              <w:t>გაფორმება</w:t>
            </w:r>
            <w:r w:rsidRPr="00B94727">
              <w:rPr>
                <w:rFonts w:ascii="Sylfaen" w:hAnsi="Sylfaen"/>
                <w:sz w:val="20"/>
                <w:szCs w:val="20"/>
                <w:lang w:val="ka-GE"/>
              </w:rPr>
              <w:t>ს</w:t>
            </w:r>
            <w:r w:rsidR="003172A8" w:rsidRPr="00B94727">
              <w:rPr>
                <w:rFonts w:ascii="Sylfaen" w:hAnsi="Sylfaen"/>
                <w:sz w:val="20"/>
                <w:szCs w:val="20"/>
                <w:lang w:val="ka-GE"/>
              </w:rPr>
              <w:t>;</w:t>
            </w:r>
          </w:p>
          <w:p w:rsidR="00CC0AD5" w:rsidRPr="00B94727" w:rsidRDefault="00477DED" w:rsidP="00B94727">
            <w:pPr>
              <w:pStyle w:val="ListParagraph"/>
              <w:numPr>
                <w:ilvl w:val="0"/>
                <w:numId w:val="34"/>
              </w:numPr>
              <w:autoSpaceDE w:val="0"/>
              <w:autoSpaceDN w:val="0"/>
              <w:adjustRightInd w:val="0"/>
              <w:spacing w:after="0" w:line="240" w:lineRule="auto"/>
              <w:ind w:left="280" w:hanging="280"/>
              <w:jc w:val="both"/>
              <w:rPr>
                <w:rFonts w:ascii="Sylfaen" w:hAnsi="Sylfaen"/>
                <w:sz w:val="20"/>
                <w:szCs w:val="20"/>
                <w:lang w:val="ka-GE"/>
              </w:rPr>
            </w:pPr>
            <w:r w:rsidRPr="00B94727">
              <w:rPr>
                <w:rFonts w:ascii="Sylfaen" w:hAnsi="Sylfaen" w:cs="Sylfaen"/>
                <w:sz w:val="20"/>
                <w:szCs w:val="20"/>
                <w:lang w:val="ka-GE"/>
              </w:rPr>
              <w:t xml:space="preserve"> </w:t>
            </w:r>
            <w:r w:rsidR="00EC5E80" w:rsidRPr="00B94727">
              <w:rPr>
                <w:rFonts w:ascii="Sylfaen" w:hAnsi="Sylfaen"/>
                <w:sz w:val="20"/>
                <w:szCs w:val="20"/>
                <w:lang w:val="ka-GE"/>
              </w:rPr>
              <w:t>ეროვნული და საერთაშორისო სამეცნიერო ფონდების მუშაობის, საგრანტო პროექტების და სამეცნიერო ნაშრომების შედგენის პრინციპებ</w:t>
            </w:r>
            <w:r w:rsidR="00F1529D" w:rsidRPr="00B94727">
              <w:rPr>
                <w:rFonts w:ascii="Sylfaen" w:hAnsi="Sylfaen"/>
                <w:sz w:val="20"/>
                <w:szCs w:val="20"/>
                <w:lang w:val="ka-GE"/>
              </w:rPr>
              <w:t>ი</w:t>
            </w:r>
            <w:r w:rsidR="00EC5E80" w:rsidRPr="00B94727">
              <w:rPr>
                <w:rFonts w:ascii="Sylfaen" w:hAnsi="Sylfaen"/>
                <w:sz w:val="20"/>
                <w:szCs w:val="20"/>
                <w:lang w:val="ka-GE"/>
              </w:rPr>
              <w:t>ს</w:t>
            </w:r>
            <w:r w:rsidR="00F1529D" w:rsidRPr="00B94727">
              <w:rPr>
                <w:rFonts w:ascii="Sylfaen" w:hAnsi="Sylfaen"/>
                <w:sz w:val="20"/>
                <w:szCs w:val="20"/>
                <w:lang w:val="ka-GE"/>
              </w:rPr>
              <w:t>, საგანმანათლებლო ტექნოლოგიებისა და ელექტრონული სწავლების პრინციპების დაუფლებას.</w:t>
            </w:r>
          </w:p>
        </w:tc>
      </w:tr>
      <w:tr w:rsidR="00CC0AD5" w:rsidRPr="00B94727" w:rsidTr="003172A8">
        <w:tc>
          <w:tcPr>
            <w:tcW w:w="3257" w:type="dxa"/>
            <w:tcBorders>
              <w:top w:val="single" w:sz="18" w:space="0" w:color="auto"/>
              <w:left w:val="single" w:sz="18" w:space="0" w:color="auto"/>
              <w:bottom w:val="single" w:sz="18" w:space="0" w:color="auto"/>
            </w:tcBorders>
            <w:shd w:val="clear" w:color="auto" w:fill="E5DFEC" w:themeFill="accent4" w:themeFillTint="33"/>
          </w:tcPr>
          <w:p w:rsidR="00CC0AD5" w:rsidRPr="00B94727" w:rsidRDefault="00CC0AD5" w:rsidP="00B94727">
            <w:pPr>
              <w:spacing w:after="0" w:line="240" w:lineRule="auto"/>
              <w:rPr>
                <w:rFonts w:ascii="Sylfaen" w:hAnsi="Sylfaen" w:cs="Sylfaen"/>
                <w:b/>
                <w:bCs/>
                <w:sz w:val="20"/>
                <w:szCs w:val="20"/>
                <w:lang w:val="ka-GE"/>
              </w:rPr>
            </w:pPr>
            <w:r w:rsidRPr="00B94727">
              <w:rPr>
                <w:rFonts w:ascii="Sylfaen" w:hAnsi="Sylfaen" w:cs="Sylfaen"/>
                <w:b/>
                <w:bCs/>
                <w:sz w:val="20"/>
                <w:szCs w:val="20"/>
                <w:lang w:val="ka-GE"/>
              </w:rPr>
              <w:lastRenderedPageBreak/>
              <w:t>უნარი</w:t>
            </w:r>
          </w:p>
        </w:tc>
        <w:tc>
          <w:tcPr>
            <w:tcW w:w="7486" w:type="dxa"/>
            <w:gridSpan w:val="2"/>
            <w:tcBorders>
              <w:top w:val="single" w:sz="18" w:space="0" w:color="auto"/>
              <w:bottom w:val="single" w:sz="18" w:space="0" w:color="auto"/>
              <w:right w:val="single" w:sz="18" w:space="0" w:color="auto"/>
            </w:tcBorders>
          </w:tcPr>
          <w:p w:rsidR="00477DED" w:rsidRPr="00B94727" w:rsidRDefault="00477DED" w:rsidP="00B94727">
            <w:pPr>
              <w:pStyle w:val="Default"/>
              <w:rPr>
                <w:b/>
                <w:sz w:val="20"/>
                <w:szCs w:val="20"/>
                <w:lang w:val="ka-GE"/>
              </w:rPr>
            </w:pPr>
            <w:r w:rsidRPr="00B94727">
              <w:rPr>
                <w:b/>
                <w:sz w:val="20"/>
                <w:szCs w:val="20"/>
                <w:lang w:val="ka-GE"/>
              </w:rPr>
              <w:t>ფილოლოგიის დოქტორი შეძლებს:</w:t>
            </w:r>
          </w:p>
          <w:p w:rsidR="00477DED" w:rsidRPr="00B94727" w:rsidRDefault="00EC5E80" w:rsidP="00B94727">
            <w:pPr>
              <w:pStyle w:val="Default"/>
              <w:numPr>
                <w:ilvl w:val="0"/>
                <w:numId w:val="33"/>
              </w:numPr>
              <w:ind w:left="280" w:hanging="280"/>
              <w:jc w:val="both"/>
              <w:rPr>
                <w:sz w:val="20"/>
                <w:szCs w:val="20"/>
                <w:lang w:val="ka-GE"/>
              </w:rPr>
            </w:pPr>
            <w:r w:rsidRPr="00B94727">
              <w:rPr>
                <w:sz w:val="20"/>
                <w:szCs w:val="20"/>
                <w:lang w:val="ka-GE"/>
              </w:rPr>
              <w:t xml:space="preserve">ფილოლოგიაში </w:t>
            </w:r>
            <w:r w:rsidR="00477DED" w:rsidRPr="00B94727">
              <w:rPr>
                <w:sz w:val="20"/>
                <w:szCs w:val="20"/>
              </w:rPr>
              <w:t>არსებული კომპლექსური პრობლემების გადაწყვეტის ორიგინალური გზების მოძიებ</w:t>
            </w:r>
            <w:r w:rsidR="00477DED" w:rsidRPr="00B94727">
              <w:rPr>
                <w:sz w:val="20"/>
                <w:szCs w:val="20"/>
                <w:lang w:val="ka-GE"/>
              </w:rPr>
              <w:t>ას</w:t>
            </w:r>
            <w:r w:rsidRPr="00B94727">
              <w:rPr>
                <w:sz w:val="20"/>
                <w:szCs w:val="20"/>
                <w:lang w:val="ka-GE"/>
              </w:rPr>
              <w:t>, კვლევის დამოუკიდებლად დაგეგმვასა და განხორციელებას; სამეცნიერო</w:t>
            </w:r>
            <w:r w:rsidR="00477DED" w:rsidRPr="00B94727">
              <w:rPr>
                <w:sz w:val="20"/>
                <w:szCs w:val="20"/>
              </w:rPr>
              <w:t xml:space="preserve"> ნაშრომის მომზადებ</w:t>
            </w:r>
            <w:r w:rsidR="00477DED" w:rsidRPr="00B94727">
              <w:rPr>
                <w:sz w:val="20"/>
                <w:szCs w:val="20"/>
                <w:lang w:val="ka-GE"/>
              </w:rPr>
              <w:t xml:space="preserve">ას </w:t>
            </w:r>
            <w:r w:rsidR="00477DED" w:rsidRPr="00B94727">
              <w:rPr>
                <w:sz w:val="20"/>
                <w:szCs w:val="20"/>
              </w:rPr>
              <w:t xml:space="preserve">ფილოლოგიის ამა თუ იმ დისციპლინის ცალკეულ ასპექტთა შესახებ; </w:t>
            </w:r>
          </w:p>
          <w:p w:rsidR="00477DED" w:rsidRPr="00B94727" w:rsidRDefault="00477DED" w:rsidP="00B94727">
            <w:pPr>
              <w:pStyle w:val="Default"/>
              <w:numPr>
                <w:ilvl w:val="0"/>
                <w:numId w:val="33"/>
              </w:numPr>
              <w:ind w:left="280" w:hanging="280"/>
              <w:jc w:val="both"/>
              <w:rPr>
                <w:sz w:val="20"/>
                <w:szCs w:val="20"/>
                <w:lang w:val="ka-GE"/>
              </w:rPr>
            </w:pPr>
            <w:r w:rsidRPr="00B94727">
              <w:rPr>
                <w:sz w:val="20"/>
                <w:szCs w:val="20"/>
              </w:rPr>
              <w:t xml:space="preserve">ფილოლოგიის სფეროს აქტუალური, რთული და კომპლექსური სამეცნიერო პრობლემების გადაჭრის გზების </w:t>
            </w:r>
            <w:r w:rsidRPr="00B94727">
              <w:rPr>
                <w:sz w:val="20"/>
                <w:szCs w:val="20"/>
                <w:lang w:val="ka-GE"/>
              </w:rPr>
              <w:t>მოძიებას</w:t>
            </w:r>
            <w:r w:rsidR="00EC5E80" w:rsidRPr="00B94727">
              <w:rPr>
                <w:sz w:val="20"/>
                <w:szCs w:val="20"/>
                <w:lang w:val="ka-GE"/>
              </w:rPr>
              <w:t>; ახალი ცოდნის შექმნაზე ორიენტირებული ახალი კვლევითი და ანალიტიკური მეთოდებისა და მიდგომების შემუშავებას (საერთაშორისო რეფერირებადი პუბლიკაციისათვის აუცილებელი სტანდარტის დონეზე)</w:t>
            </w:r>
            <w:r w:rsidRPr="00B94727">
              <w:rPr>
                <w:sz w:val="20"/>
                <w:szCs w:val="20"/>
                <w:lang w:val="ka-GE"/>
              </w:rPr>
              <w:t>;</w:t>
            </w:r>
          </w:p>
          <w:p w:rsidR="00477DED" w:rsidRPr="00B94727" w:rsidRDefault="00EC5E80" w:rsidP="00B94727">
            <w:pPr>
              <w:pStyle w:val="Default"/>
              <w:numPr>
                <w:ilvl w:val="0"/>
                <w:numId w:val="33"/>
              </w:numPr>
              <w:ind w:left="280" w:hanging="280"/>
              <w:jc w:val="both"/>
              <w:rPr>
                <w:sz w:val="20"/>
                <w:szCs w:val="20"/>
                <w:lang w:val="ka-GE"/>
              </w:rPr>
            </w:pPr>
            <w:r w:rsidRPr="00B94727">
              <w:rPr>
                <w:sz w:val="20"/>
                <w:szCs w:val="20"/>
                <w:lang w:val="ka-GE"/>
              </w:rPr>
              <w:t xml:space="preserve">ფილოლოგიის სფეროში მიღებული ინფორმაციის </w:t>
            </w:r>
            <w:r w:rsidR="00477DED" w:rsidRPr="00B94727">
              <w:rPr>
                <w:sz w:val="20"/>
                <w:szCs w:val="20"/>
                <w:lang w:val="ka-GE"/>
              </w:rPr>
              <w:t>კრიტიკული ანალიზის</w:t>
            </w:r>
            <w:r w:rsidRPr="00B94727">
              <w:rPr>
                <w:sz w:val="20"/>
                <w:szCs w:val="20"/>
                <w:lang w:val="ka-GE"/>
              </w:rPr>
              <w:t>, ინოვაციუ</w:t>
            </w:r>
            <w:r w:rsidR="00F1529D" w:rsidRPr="00B94727">
              <w:rPr>
                <w:sz w:val="20"/>
                <w:szCs w:val="20"/>
                <w:lang w:val="ka-GE"/>
              </w:rPr>
              <w:t>რი სინთეზის, შეფასების, არგუმენტი</w:t>
            </w:r>
            <w:r w:rsidRPr="00B94727">
              <w:rPr>
                <w:sz w:val="20"/>
                <w:szCs w:val="20"/>
                <w:lang w:val="ka-GE"/>
              </w:rPr>
              <w:t>რების გზით ფილოლოგიის კომპლექსური პრობლემების გადაჭრისათვის სწორი და ეფექტური გადაწყვეტილების დამოუკიდებლად მიღებას,</w:t>
            </w:r>
            <w:r w:rsidR="00477DED" w:rsidRPr="00B94727">
              <w:rPr>
                <w:sz w:val="20"/>
                <w:szCs w:val="20"/>
                <w:lang w:val="ka-GE"/>
              </w:rPr>
              <w:t xml:space="preserve"> ლოგიკური დასკვნებისა და არგუმენტების ჩამოყალიბებას; </w:t>
            </w:r>
          </w:p>
          <w:p w:rsidR="00477DED" w:rsidRPr="00B94727" w:rsidRDefault="00EC5E80" w:rsidP="00B94727">
            <w:pPr>
              <w:pStyle w:val="Default"/>
              <w:numPr>
                <w:ilvl w:val="0"/>
                <w:numId w:val="33"/>
              </w:numPr>
              <w:ind w:left="280" w:hanging="280"/>
              <w:jc w:val="both"/>
              <w:rPr>
                <w:sz w:val="20"/>
                <w:szCs w:val="20"/>
                <w:lang w:val="ka-GE"/>
              </w:rPr>
            </w:pPr>
            <w:r w:rsidRPr="00B94727">
              <w:rPr>
                <w:sz w:val="20"/>
                <w:szCs w:val="20"/>
                <w:lang w:val="ka-GE"/>
              </w:rPr>
              <w:t>ადგილობრივ და საერთაშორისო დონეზე გამართულ თემატურ დისკუსიებ</w:t>
            </w:r>
            <w:r w:rsidR="00477DED" w:rsidRPr="00B94727">
              <w:rPr>
                <w:sz w:val="20"/>
                <w:szCs w:val="20"/>
                <w:lang w:val="ka-GE"/>
              </w:rPr>
              <w:t xml:space="preserve">ში პროფესიული ტერმინოლოგიის გამოყენებით მონაწილეობას, პროფესიულ კამათს; </w:t>
            </w:r>
          </w:p>
          <w:p w:rsidR="0089256A" w:rsidRPr="00B94727" w:rsidRDefault="00477DED" w:rsidP="00B94727">
            <w:pPr>
              <w:pStyle w:val="Default"/>
              <w:numPr>
                <w:ilvl w:val="0"/>
                <w:numId w:val="33"/>
              </w:numPr>
              <w:ind w:left="280" w:hanging="280"/>
              <w:jc w:val="both"/>
              <w:rPr>
                <w:sz w:val="20"/>
                <w:szCs w:val="20"/>
                <w:lang w:val="ka-GE"/>
              </w:rPr>
            </w:pPr>
            <w:r w:rsidRPr="00B94727">
              <w:rPr>
                <w:sz w:val="20"/>
                <w:szCs w:val="20"/>
                <w:lang w:val="ka-GE"/>
              </w:rPr>
              <w:t>მიცემული მასალის ლოგიკურად აწყობას, ჩამოყალიბებასა და მისაღები ფორმულირებით გადმოცემას;  იდეების</w:t>
            </w:r>
            <w:r w:rsidRPr="00B94727">
              <w:rPr>
                <w:rFonts w:cs="Calibri"/>
                <w:sz w:val="20"/>
                <w:szCs w:val="20"/>
                <w:lang w:val="ka-GE"/>
              </w:rPr>
              <w:t xml:space="preserve">, </w:t>
            </w:r>
            <w:r w:rsidRPr="00B94727">
              <w:rPr>
                <w:sz w:val="20"/>
                <w:szCs w:val="20"/>
                <w:lang w:val="ka-GE"/>
              </w:rPr>
              <w:t>არსებული პრობლემებისა და მათი გადაჭრის გზების შესახებ დეტალური წერილობითი ანგარიშის მომზადებასა და ინფორმაციის სპეციალისტებისა და არასპეციალისტებისათვის გადაცემას; ოპონენტის არგუმენტირებული მოსაზრების მოსმენას</w:t>
            </w:r>
            <w:r w:rsidR="00EC5E80" w:rsidRPr="00B94727">
              <w:rPr>
                <w:sz w:val="20"/>
                <w:szCs w:val="20"/>
                <w:lang w:val="ka-GE"/>
              </w:rPr>
              <w:t>.</w:t>
            </w:r>
          </w:p>
        </w:tc>
      </w:tr>
      <w:tr w:rsidR="00CC0AD5" w:rsidRPr="00B94727" w:rsidTr="003172A8">
        <w:tc>
          <w:tcPr>
            <w:tcW w:w="3257" w:type="dxa"/>
            <w:tcBorders>
              <w:top w:val="single" w:sz="12" w:space="0" w:color="auto"/>
              <w:left w:val="single" w:sz="18" w:space="0" w:color="auto"/>
              <w:bottom w:val="single" w:sz="18" w:space="0" w:color="auto"/>
            </w:tcBorders>
            <w:shd w:val="clear" w:color="auto" w:fill="E5DFEC" w:themeFill="accent4" w:themeFillTint="33"/>
          </w:tcPr>
          <w:p w:rsidR="00CC0AD5" w:rsidRPr="00B94727" w:rsidRDefault="0089256A" w:rsidP="00B94727">
            <w:pPr>
              <w:spacing w:after="0" w:line="240" w:lineRule="auto"/>
              <w:rPr>
                <w:rFonts w:ascii="Sylfaen" w:hAnsi="Sylfaen" w:cs="Sylfaen"/>
                <w:b/>
                <w:bCs/>
                <w:sz w:val="20"/>
                <w:szCs w:val="20"/>
                <w:lang w:val="ka-GE"/>
              </w:rPr>
            </w:pPr>
            <w:r w:rsidRPr="00B94727">
              <w:rPr>
                <w:rFonts w:ascii="Sylfaen" w:hAnsi="Sylfaen" w:cs="Sylfaen"/>
                <w:b/>
                <w:bCs/>
                <w:sz w:val="20"/>
                <w:szCs w:val="20"/>
                <w:lang w:val="ka-GE"/>
              </w:rPr>
              <w:t>პასუხისმგებლობა და ავტონომიურობა</w:t>
            </w:r>
          </w:p>
        </w:tc>
        <w:tc>
          <w:tcPr>
            <w:tcW w:w="7486" w:type="dxa"/>
            <w:gridSpan w:val="2"/>
            <w:tcBorders>
              <w:top w:val="single" w:sz="12" w:space="0" w:color="auto"/>
              <w:bottom w:val="single" w:sz="18" w:space="0" w:color="auto"/>
              <w:right w:val="single" w:sz="18" w:space="0" w:color="auto"/>
            </w:tcBorders>
          </w:tcPr>
          <w:p w:rsidR="00477DED" w:rsidRPr="00B94727" w:rsidRDefault="00477DED" w:rsidP="00B94727">
            <w:pPr>
              <w:spacing w:after="0" w:line="240" w:lineRule="auto"/>
              <w:jc w:val="both"/>
              <w:rPr>
                <w:rFonts w:ascii="Sylfaen" w:hAnsi="Sylfaen" w:cs="Sylfaen"/>
                <w:sz w:val="20"/>
                <w:szCs w:val="20"/>
                <w:lang w:val="ka-GE"/>
              </w:rPr>
            </w:pPr>
            <w:r w:rsidRPr="00B94727">
              <w:rPr>
                <w:rFonts w:ascii="Sylfaen" w:hAnsi="Sylfaen" w:cs="Sylfaen"/>
                <w:b/>
                <w:sz w:val="20"/>
                <w:szCs w:val="20"/>
                <w:lang w:val="ka-GE"/>
              </w:rPr>
              <w:t>ფილოლოგიის დოქტორი შეძლებს:</w:t>
            </w:r>
            <w:r w:rsidRPr="00B94727">
              <w:rPr>
                <w:rFonts w:ascii="Sylfaen" w:hAnsi="Sylfaen" w:cs="Sylfaen"/>
                <w:sz w:val="20"/>
                <w:szCs w:val="20"/>
                <w:lang w:val="ka-GE"/>
              </w:rPr>
              <w:t xml:space="preserve"> </w:t>
            </w:r>
          </w:p>
          <w:p w:rsidR="00477DED" w:rsidRPr="00B94727" w:rsidRDefault="00477DED" w:rsidP="00B94727">
            <w:pPr>
              <w:pStyle w:val="ListParagraph"/>
              <w:numPr>
                <w:ilvl w:val="0"/>
                <w:numId w:val="32"/>
              </w:numPr>
              <w:spacing w:after="0" w:line="240" w:lineRule="auto"/>
              <w:ind w:left="280" w:hanging="280"/>
              <w:jc w:val="both"/>
              <w:rPr>
                <w:rFonts w:ascii="Sylfaen" w:hAnsi="Sylfaen"/>
                <w:sz w:val="20"/>
                <w:szCs w:val="20"/>
                <w:lang w:val="ka-GE"/>
              </w:rPr>
            </w:pPr>
            <w:r w:rsidRPr="00B94727">
              <w:rPr>
                <w:rFonts w:ascii="Sylfaen" w:hAnsi="Sylfaen" w:cs="Sylfaen"/>
                <w:sz w:val="20"/>
                <w:szCs w:val="20"/>
                <w:lang w:val="ka-GE"/>
              </w:rPr>
              <w:t>სწავლის დამოუკიდებლად დაგეგმვას და მართვას; სამუშაო</w:t>
            </w:r>
            <w:r w:rsidRPr="00B94727">
              <w:rPr>
                <w:rFonts w:ascii="Sylfaen" w:hAnsi="Sylfaen"/>
                <w:sz w:val="20"/>
                <w:szCs w:val="20"/>
                <w:lang w:val="ka-GE"/>
              </w:rPr>
              <w:t xml:space="preserve"> </w:t>
            </w:r>
            <w:r w:rsidRPr="00B94727">
              <w:rPr>
                <w:rFonts w:ascii="Sylfaen" w:hAnsi="Sylfaen" w:cs="Sylfaen"/>
                <w:sz w:val="20"/>
                <w:szCs w:val="20"/>
                <w:lang w:val="ka-GE"/>
              </w:rPr>
              <w:t>დროის</w:t>
            </w:r>
            <w:r w:rsidRPr="00B94727">
              <w:rPr>
                <w:rFonts w:ascii="Sylfaen" w:hAnsi="Sylfaen"/>
                <w:sz w:val="20"/>
                <w:szCs w:val="20"/>
                <w:lang w:val="ka-GE"/>
              </w:rPr>
              <w:t xml:space="preserve"> </w:t>
            </w:r>
            <w:r w:rsidRPr="00B94727">
              <w:rPr>
                <w:rFonts w:ascii="Sylfaen" w:hAnsi="Sylfaen" w:cs="Sylfaen"/>
                <w:sz w:val="20"/>
                <w:szCs w:val="20"/>
                <w:lang w:val="ka-GE"/>
              </w:rPr>
              <w:t>სწორად</w:t>
            </w:r>
            <w:r w:rsidRPr="00B94727">
              <w:rPr>
                <w:rFonts w:ascii="Sylfaen" w:hAnsi="Sylfaen"/>
                <w:sz w:val="20"/>
                <w:szCs w:val="20"/>
                <w:lang w:val="ka-GE"/>
              </w:rPr>
              <w:t xml:space="preserve"> </w:t>
            </w:r>
            <w:r w:rsidRPr="00B94727">
              <w:rPr>
                <w:rFonts w:ascii="Sylfaen" w:hAnsi="Sylfaen" w:cs="Sylfaen"/>
                <w:sz w:val="20"/>
                <w:szCs w:val="20"/>
                <w:lang w:val="ka-GE"/>
              </w:rPr>
              <w:t>და</w:t>
            </w:r>
            <w:r w:rsidRPr="00B94727">
              <w:rPr>
                <w:rFonts w:ascii="Sylfaen" w:hAnsi="Sylfaen"/>
                <w:sz w:val="20"/>
                <w:szCs w:val="20"/>
                <w:lang w:val="ka-GE"/>
              </w:rPr>
              <w:t xml:space="preserve"> </w:t>
            </w:r>
            <w:r w:rsidRPr="00B94727">
              <w:rPr>
                <w:rFonts w:ascii="Sylfaen" w:hAnsi="Sylfaen" w:cs="Sylfaen"/>
                <w:sz w:val="20"/>
                <w:szCs w:val="20"/>
                <w:lang w:val="ka-GE"/>
              </w:rPr>
              <w:t>რაციონალურად</w:t>
            </w:r>
            <w:r w:rsidRPr="00B94727">
              <w:rPr>
                <w:rFonts w:ascii="Sylfaen" w:hAnsi="Sylfaen"/>
                <w:sz w:val="20"/>
                <w:szCs w:val="20"/>
                <w:lang w:val="ka-GE"/>
              </w:rPr>
              <w:t xml:space="preserve"> </w:t>
            </w:r>
            <w:r w:rsidRPr="00B94727">
              <w:rPr>
                <w:rFonts w:ascii="Sylfaen" w:hAnsi="Sylfaen" w:cs="Sylfaen"/>
                <w:sz w:val="20"/>
                <w:szCs w:val="20"/>
                <w:lang w:val="ka-GE"/>
              </w:rPr>
              <w:t>დაგეგმვასა</w:t>
            </w:r>
            <w:r w:rsidRPr="00B94727">
              <w:rPr>
                <w:rFonts w:ascii="Sylfaen" w:hAnsi="Sylfaen"/>
                <w:sz w:val="20"/>
                <w:szCs w:val="20"/>
                <w:lang w:val="ka-GE"/>
              </w:rPr>
              <w:t xml:space="preserve"> </w:t>
            </w:r>
            <w:r w:rsidRPr="00B94727">
              <w:rPr>
                <w:rFonts w:ascii="Sylfaen" w:hAnsi="Sylfaen" w:cs="Sylfaen"/>
                <w:sz w:val="20"/>
                <w:szCs w:val="20"/>
                <w:lang w:val="ka-GE"/>
              </w:rPr>
              <w:t>და</w:t>
            </w:r>
            <w:r w:rsidRPr="00B94727">
              <w:rPr>
                <w:rFonts w:ascii="Sylfaen" w:hAnsi="Sylfaen"/>
                <w:sz w:val="20"/>
                <w:szCs w:val="20"/>
                <w:lang w:val="ka-GE"/>
              </w:rPr>
              <w:t xml:space="preserve"> </w:t>
            </w:r>
            <w:r w:rsidRPr="00B94727">
              <w:rPr>
                <w:rFonts w:ascii="Sylfaen" w:hAnsi="Sylfaen" w:cs="Sylfaen"/>
                <w:sz w:val="20"/>
                <w:szCs w:val="20"/>
                <w:lang w:val="ka-GE"/>
              </w:rPr>
              <w:t>ორგანიზებას;</w:t>
            </w:r>
            <w:r w:rsidR="00EC5E80" w:rsidRPr="00B94727">
              <w:rPr>
                <w:rFonts w:ascii="Sylfaen" w:hAnsi="Sylfaen" w:cs="Sylfaen"/>
                <w:sz w:val="20"/>
                <w:szCs w:val="20"/>
                <w:lang w:val="ka-GE"/>
              </w:rPr>
              <w:t xml:space="preserve"> </w:t>
            </w:r>
            <w:r w:rsidRPr="00B94727">
              <w:rPr>
                <w:rFonts w:ascii="Sylfaen" w:hAnsi="Sylfaen" w:cs="Sylfaen"/>
                <w:sz w:val="20"/>
                <w:szCs w:val="20"/>
                <w:lang w:val="ka-GE"/>
              </w:rPr>
              <w:t>საკუთარ</w:t>
            </w:r>
            <w:r w:rsidRPr="00B94727">
              <w:rPr>
                <w:rFonts w:ascii="Sylfaen" w:hAnsi="Sylfaen"/>
                <w:sz w:val="20"/>
                <w:szCs w:val="20"/>
                <w:lang w:val="ka-GE"/>
              </w:rPr>
              <w:t xml:space="preserve"> </w:t>
            </w:r>
            <w:r w:rsidRPr="00B94727">
              <w:rPr>
                <w:rFonts w:ascii="Sylfaen" w:hAnsi="Sylfaen" w:cs="Sylfaen"/>
                <w:sz w:val="20"/>
                <w:szCs w:val="20"/>
                <w:lang w:val="ka-GE"/>
              </w:rPr>
              <w:t>თავზე</w:t>
            </w:r>
            <w:r w:rsidRPr="00B94727">
              <w:rPr>
                <w:rFonts w:ascii="Sylfaen" w:hAnsi="Sylfaen"/>
                <w:sz w:val="20"/>
                <w:szCs w:val="20"/>
                <w:lang w:val="ka-GE"/>
              </w:rPr>
              <w:t xml:space="preserve"> </w:t>
            </w:r>
            <w:r w:rsidRPr="00B94727">
              <w:rPr>
                <w:rFonts w:ascii="Sylfaen" w:hAnsi="Sylfaen" w:cs="Sylfaen"/>
                <w:sz w:val="20"/>
                <w:szCs w:val="20"/>
                <w:lang w:val="ka-GE"/>
              </w:rPr>
              <w:t>მუშაობას</w:t>
            </w:r>
            <w:r w:rsidRPr="00B94727">
              <w:rPr>
                <w:rFonts w:ascii="Sylfaen" w:hAnsi="Sylfaen"/>
                <w:sz w:val="20"/>
                <w:szCs w:val="20"/>
                <w:lang w:val="ka-GE"/>
              </w:rPr>
              <w:t xml:space="preserve"> </w:t>
            </w:r>
            <w:r w:rsidRPr="00B94727">
              <w:rPr>
                <w:rFonts w:ascii="Sylfaen" w:hAnsi="Sylfaen" w:cs="Sylfaen"/>
                <w:sz w:val="20"/>
                <w:szCs w:val="20"/>
                <w:lang w:val="ka-GE"/>
              </w:rPr>
              <w:t>და</w:t>
            </w:r>
            <w:r w:rsidRPr="00B94727">
              <w:rPr>
                <w:rFonts w:ascii="Sylfaen" w:hAnsi="Sylfaen"/>
                <w:sz w:val="20"/>
                <w:szCs w:val="20"/>
                <w:lang w:val="ka-GE"/>
              </w:rPr>
              <w:t xml:space="preserve"> </w:t>
            </w:r>
            <w:r w:rsidRPr="00B94727">
              <w:rPr>
                <w:rFonts w:ascii="Sylfaen" w:hAnsi="Sylfaen" w:cs="Sylfaen"/>
                <w:sz w:val="20"/>
                <w:szCs w:val="20"/>
                <w:lang w:val="ka-GE"/>
              </w:rPr>
              <w:t>მიღებული</w:t>
            </w:r>
            <w:r w:rsidRPr="00B94727">
              <w:rPr>
                <w:rFonts w:ascii="Sylfaen" w:hAnsi="Sylfaen"/>
                <w:sz w:val="20"/>
                <w:szCs w:val="20"/>
                <w:lang w:val="ka-GE"/>
              </w:rPr>
              <w:t xml:space="preserve"> </w:t>
            </w:r>
            <w:r w:rsidRPr="00B94727">
              <w:rPr>
                <w:rFonts w:ascii="Sylfaen" w:hAnsi="Sylfaen" w:cs="Sylfaen"/>
                <w:sz w:val="20"/>
                <w:szCs w:val="20"/>
                <w:lang w:val="ka-GE"/>
              </w:rPr>
              <w:t>ცოდნისა</w:t>
            </w:r>
            <w:r w:rsidRPr="00B94727">
              <w:rPr>
                <w:rFonts w:ascii="Sylfaen" w:hAnsi="Sylfaen"/>
                <w:sz w:val="20"/>
                <w:szCs w:val="20"/>
                <w:lang w:val="ka-GE"/>
              </w:rPr>
              <w:t xml:space="preserve"> </w:t>
            </w:r>
            <w:r w:rsidRPr="00B94727">
              <w:rPr>
                <w:rFonts w:ascii="Sylfaen" w:hAnsi="Sylfaen" w:cs="Sylfaen"/>
                <w:sz w:val="20"/>
                <w:szCs w:val="20"/>
                <w:lang w:val="ka-GE"/>
              </w:rPr>
              <w:t>და</w:t>
            </w:r>
            <w:r w:rsidRPr="00B94727">
              <w:rPr>
                <w:rFonts w:ascii="Sylfaen" w:hAnsi="Sylfaen"/>
                <w:sz w:val="20"/>
                <w:szCs w:val="20"/>
                <w:lang w:val="ka-GE"/>
              </w:rPr>
              <w:t xml:space="preserve"> </w:t>
            </w:r>
            <w:r w:rsidRPr="00B94727">
              <w:rPr>
                <w:rFonts w:ascii="Sylfaen" w:hAnsi="Sylfaen" w:cs="Sylfaen"/>
                <w:sz w:val="20"/>
                <w:szCs w:val="20"/>
                <w:lang w:val="ka-GE"/>
              </w:rPr>
              <w:t>უნარების</w:t>
            </w:r>
            <w:r w:rsidRPr="00B94727">
              <w:rPr>
                <w:rFonts w:ascii="Sylfaen" w:hAnsi="Sylfaen"/>
                <w:sz w:val="20"/>
                <w:szCs w:val="20"/>
                <w:lang w:val="ka-GE"/>
              </w:rPr>
              <w:t xml:space="preserve"> </w:t>
            </w:r>
            <w:r w:rsidRPr="00B94727">
              <w:rPr>
                <w:rFonts w:ascii="Sylfaen" w:hAnsi="Sylfaen" w:cs="Sylfaen"/>
                <w:sz w:val="20"/>
                <w:szCs w:val="20"/>
                <w:lang w:val="ka-GE"/>
              </w:rPr>
              <w:t>პრაქტიკულ</w:t>
            </w:r>
            <w:r w:rsidRPr="00B94727">
              <w:rPr>
                <w:rFonts w:ascii="Sylfaen" w:hAnsi="Sylfaen"/>
                <w:sz w:val="20"/>
                <w:szCs w:val="20"/>
                <w:lang w:val="ka-GE"/>
              </w:rPr>
              <w:t xml:space="preserve"> </w:t>
            </w:r>
            <w:r w:rsidRPr="00B94727">
              <w:rPr>
                <w:rFonts w:ascii="Sylfaen" w:hAnsi="Sylfaen" w:cs="Sylfaen"/>
                <w:sz w:val="20"/>
                <w:szCs w:val="20"/>
                <w:lang w:val="ka-GE"/>
              </w:rPr>
              <w:t>საქმიანობაში</w:t>
            </w:r>
            <w:r w:rsidRPr="00B94727">
              <w:rPr>
                <w:rFonts w:ascii="Sylfaen" w:hAnsi="Sylfaen"/>
                <w:sz w:val="20"/>
                <w:szCs w:val="20"/>
                <w:lang w:val="ka-GE"/>
              </w:rPr>
              <w:t xml:space="preserve"> </w:t>
            </w:r>
            <w:r w:rsidRPr="00B94727">
              <w:rPr>
                <w:rFonts w:ascii="Sylfaen" w:hAnsi="Sylfaen" w:cs="Sylfaen"/>
                <w:sz w:val="20"/>
                <w:szCs w:val="20"/>
                <w:lang w:val="ka-GE"/>
              </w:rPr>
              <w:t>დამოუკიდებლად</w:t>
            </w:r>
            <w:r w:rsidRPr="00B94727">
              <w:rPr>
                <w:rFonts w:ascii="Sylfaen" w:hAnsi="Sylfaen"/>
                <w:sz w:val="20"/>
                <w:szCs w:val="20"/>
                <w:lang w:val="ka-GE"/>
              </w:rPr>
              <w:t xml:space="preserve"> </w:t>
            </w:r>
            <w:r w:rsidRPr="00B94727">
              <w:rPr>
                <w:rFonts w:ascii="Sylfaen" w:hAnsi="Sylfaen" w:cs="Sylfaen"/>
                <w:sz w:val="20"/>
                <w:szCs w:val="20"/>
                <w:lang w:val="ka-GE"/>
              </w:rPr>
              <w:t>სრულყოფას</w:t>
            </w:r>
            <w:r w:rsidRPr="00B94727">
              <w:rPr>
                <w:rFonts w:ascii="Sylfaen" w:hAnsi="Sylfaen"/>
                <w:sz w:val="20"/>
                <w:szCs w:val="20"/>
                <w:lang w:val="ka-GE"/>
              </w:rPr>
              <w:t xml:space="preserve">;  </w:t>
            </w:r>
          </w:p>
          <w:p w:rsidR="00F1529D" w:rsidRPr="00B94727" w:rsidRDefault="00EC5E80" w:rsidP="00B94727">
            <w:pPr>
              <w:pStyle w:val="ListParagraph"/>
              <w:numPr>
                <w:ilvl w:val="0"/>
                <w:numId w:val="32"/>
              </w:numPr>
              <w:spacing w:after="0" w:line="240" w:lineRule="auto"/>
              <w:ind w:left="280" w:hanging="280"/>
              <w:jc w:val="both"/>
              <w:rPr>
                <w:rFonts w:ascii="Sylfaen" w:hAnsi="Sylfaen"/>
                <w:sz w:val="20"/>
                <w:szCs w:val="20"/>
                <w:lang w:val="ka-GE"/>
              </w:rPr>
            </w:pPr>
            <w:r w:rsidRPr="00B94727">
              <w:rPr>
                <w:rFonts w:ascii="Sylfaen" w:hAnsi="Sylfaen" w:cs="Sylfaen"/>
                <w:sz w:val="20"/>
                <w:szCs w:val="20"/>
                <w:lang w:val="ka-GE"/>
              </w:rPr>
              <w:t xml:space="preserve">ფილოლოგიის სფეროში უახლეს მიღწევებზე დამყარებული კვლევითი პროექტების და განვითარებაზე ორიენტირებული ღონისძიებების განხორციელებას; </w:t>
            </w:r>
          </w:p>
          <w:p w:rsidR="00477DED" w:rsidRPr="00B94727" w:rsidRDefault="00477DED" w:rsidP="00B94727">
            <w:pPr>
              <w:pStyle w:val="ListParagraph"/>
              <w:numPr>
                <w:ilvl w:val="0"/>
                <w:numId w:val="32"/>
              </w:numPr>
              <w:spacing w:after="0" w:line="240" w:lineRule="auto"/>
              <w:ind w:left="280" w:hanging="280"/>
              <w:jc w:val="both"/>
              <w:rPr>
                <w:rFonts w:ascii="Sylfaen" w:hAnsi="Sylfaen"/>
                <w:sz w:val="20"/>
                <w:szCs w:val="20"/>
                <w:lang w:val="ka-GE"/>
              </w:rPr>
            </w:pPr>
            <w:r w:rsidRPr="00B94727">
              <w:rPr>
                <w:rFonts w:ascii="Sylfaen" w:hAnsi="Sylfaen"/>
                <w:sz w:val="20"/>
                <w:szCs w:val="20"/>
                <w:lang w:val="ka-GE"/>
              </w:rPr>
              <w:t xml:space="preserve">ფილოლოგიის ღირებულებების საერთო ევროპული და საკაცობრიო მნიშვნელობის გაცნობიერებას და მათ მიმართ პატივისცემას; </w:t>
            </w:r>
            <w:r w:rsidRPr="00B94727">
              <w:rPr>
                <w:rFonts w:ascii="Sylfaen" w:hAnsi="Sylfaen" w:cs="Sylfaen"/>
                <w:sz w:val="20"/>
                <w:szCs w:val="20"/>
                <w:lang w:val="ka-GE"/>
              </w:rPr>
              <w:t>სპეცი</w:t>
            </w:r>
            <w:r w:rsidRPr="00B94727">
              <w:rPr>
                <w:rFonts w:ascii="Sylfaen" w:hAnsi="Sylfaen"/>
                <w:sz w:val="20"/>
                <w:szCs w:val="20"/>
                <w:lang w:val="ka-GE"/>
              </w:rPr>
              <w:t xml:space="preserve">ალისტთა მიმართ </w:t>
            </w:r>
            <w:r w:rsidR="00574A49" w:rsidRPr="00B94727">
              <w:rPr>
                <w:rFonts w:ascii="Sylfaen" w:hAnsi="Sylfaen"/>
                <w:sz w:val="20"/>
                <w:szCs w:val="20"/>
                <w:lang w:val="ka-GE"/>
              </w:rPr>
              <w:t>კოლეგიალურ</w:t>
            </w:r>
            <w:r w:rsidRPr="00B94727">
              <w:rPr>
                <w:rFonts w:ascii="Sylfaen" w:hAnsi="Sylfaen"/>
                <w:sz w:val="20"/>
                <w:szCs w:val="20"/>
                <w:lang w:val="ka-GE"/>
              </w:rPr>
              <w:t xml:space="preserve"> დამოკიდებულებას;</w:t>
            </w:r>
            <w:r w:rsidR="00EC5E80" w:rsidRPr="00B94727">
              <w:rPr>
                <w:rFonts w:ascii="Sylfaen" w:hAnsi="Sylfaen"/>
                <w:sz w:val="20"/>
                <w:szCs w:val="20"/>
                <w:lang w:val="ka-GE"/>
              </w:rPr>
              <w:t xml:space="preserve"> </w:t>
            </w:r>
            <w:r w:rsidRPr="00B94727">
              <w:rPr>
                <w:rFonts w:ascii="Sylfaen" w:hAnsi="Sylfaen" w:cs="Sylfaen"/>
                <w:sz w:val="20"/>
                <w:szCs w:val="20"/>
                <w:lang w:val="ka-GE"/>
              </w:rPr>
              <w:t>კულტურათაშორისი</w:t>
            </w:r>
            <w:r w:rsidRPr="00B94727">
              <w:rPr>
                <w:rFonts w:ascii="Sylfaen" w:hAnsi="Sylfaen"/>
                <w:sz w:val="20"/>
                <w:szCs w:val="20"/>
                <w:lang w:val="ka-GE"/>
              </w:rPr>
              <w:t xml:space="preserve"> </w:t>
            </w:r>
            <w:r w:rsidRPr="00B94727">
              <w:rPr>
                <w:rFonts w:ascii="Sylfaen" w:hAnsi="Sylfaen" w:cs="Sylfaen"/>
                <w:sz w:val="20"/>
                <w:szCs w:val="20"/>
                <w:lang w:val="ka-GE"/>
              </w:rPr>
              <w:t>განსხვავებების აღიარებას</w:t>
            </w:r>
            <w:r w:rsidRPr="00B94727">
              <w:rPr>
                <w:rFonts w:ascii="Sylfaen" w:hAnsi="Sylfaen"/>
                <w:sz w:val="20"/>
                <w:szCs w:val="20"/>
                <w:lang w:val="ka-GE"/>
              </w:rPr>
              <w:t xml:space="preserve">, </w:t>
            </w:r>
            <w:r w:rsidRPr="00B94727">
              <w:rPr>
                <w:rFonts w:ascii="Sylfaen" w:hAnsi="Sylfaen" w:cs="Sylfaen"/>
                <w:sz w:val="20"/>
                <w:szCs w:val="20"/>
                <w:lang w:val="ka-GE"/>
              </w:rPr>
              <w:t>კულტურული</w:t>
            </w:r>
            <w:r w:rsidRPr="00B94727">
              <w:rPr>
                <w:rFonts w:ascii="Sylfaen" w:hAnsi="Sylfaen"/>
                <w:sz w:val="20"/>
                <w:szCs w:val="20"/>
                <w:lang w:val="ka-GE"/>
              </w:rPr>
              <w:t xml:space="preserve"> </w:t>
            </w:r>
            <w:r w:rsidRPr="00B94727">
              <w:rPr>
                <w:rFonts w:ascii="Sylfaen" w:hAnsi="Sylfaen" w:cs="Sylfaen"/>
                <w:sz w:val="20"/>
                <w:szCs w:val="20"/>
                <w:lang w:val="ka-GE"/>
              </w:rPr>
              <w:t>მრავალფეროვნების</w:t>
            </w:r>
            <w:r w:rsidRPr="00B94727">
              <w:rPr>
                <w:rFonts w:ascii="Sylfaen" w:hAnsi="Sylfaen"/>
                <w:sz w:val="20"/>
                <w:szCs w:val="20"/>
                <w:lang w:val="ka-GE"/>
              </w:rPr>
              <w:t xml:space="preserve"> </w:t>
            </w:r>
            <w:r w:rsidRPr="00B94727">
              <w:rPr>
                <w:rFonts w:ascii="Sylfaen" w:hAnsi="Sylfaen" w:cs="Sylfaen"/>
                <w:sz w:val="20"/>
                <w:szCs w:val="20"/>
                <w:lang w:val="ka-GE"/>
              </w:rPr>
              <w:t>აღქმას,</w:t>
            </w:r>
            <w:r w:rsidRPr="00B94727">
              <w:rPr>
                <w:rFonts w:ascii="Sylfaen" w:hAnsi="Sylfaen"/>
                <w:sz w:val="20"/>
                <w:szCs w:val="20"/>
                <w:lang w:val="ka-GE"/>
              </w:rPr>
              <w:t xml:space="preserve"> </w:t>
            </w:r>
            <w:r w:rsidRPr="00B94727">
              <w:rPr>
                <w:rFonts w:ascii="Sylfaen" w:hAnsi="Sylfaen" w:cs="Sylfaen"/>
                <w:sz w:val="20"/>
                <w:szCs w:val="20"/>
                <w:lang w:val="ka-GE"/>
              </w:rPr>
              <w:t>ადეკვატურ</w:t>
            </w:r>
            <w:r w:rsidRPr="00B94727">
              <w:rPr>
                <w:rFonts w:ascii="Sylfaen" w:hAnsi="Sylfaen"/>
                <w:sz w:val="20"/>
                <w:szCs w:val="20"/>
                <w:lang w:val="ka-GE"/>
              </w:rPr>
              <w:t xml:space="preserve"> </w:t>
            </w:r>
            <w:r w:rsidRPr="00B94727">
              <w:rPr>
                <w:rFonts w:ascii="Sylfaen" w:hAnsi="Sylfaen" w:cs="Sylfaen"/>
                <w:sz w:val="20"/>
                <w:szCs w:val="20"/>
                <w:lang w:val="ka-GE"/>
              </w:rPr>
              <w:t>გაგებას</w:t>
            </w:r>
            <w:r w:rsidRPr="00B94727">
              <w:rPr>
                <w:rFonts w:ascii="Sylfaen" w:hAnsi="Sylfaen"/>
                <w:sz w:val="20"/>
                <w:szCs w:val="20"/>
                <w:lang w:val="ka-GE"/>
              </w:rPr>
              <w:t>;</w:t>
            </w:r>
          </w:p>
          <w:p w:rsidR="0089256A" w:rsidRPr="00B94727" w:rsidRDefault="00477DED" w:rsidP="00B94727">
            <w:pPr>
              <w:pStyle w:val="ListParagraph"/>
              <w:numPr>
                <w:ilvl w:val="0"/>
                <w:numId w:val="32"/>
              </w:numPr>
              <w:spacing w:after="0" w:line="240" w:lineRule="auto"/>
              <w:ind w:left="280" w:hanging="280"/>
              <w:jc w:val="both"/>
              <w:rPr>
                <w:rFonts w:ascii="Sylfaen" w:hAnsi="Sylfaen"/>
                <w:sz w:val="20"/>
                <w:szCs w:val="20"/>
                <w:lang w:val="ka-GE"/>
              </w:rPr>
            </w:pPr>
            <w:r w:rsidRPr="00B94727">
              <w:rPr>
                <w:rFonts w:ascii="Sylfaen" w:hAnsi="Sylfaen"/>
                <w:sz w:val="20"/>
                <w:szCs w:val="20"/>
                <w:lang w:val="ka-GE"/>
              </w:rPr>
              <w:t xml:space="preserve"> </w:t>
            </w:r>
            <w:r w:rsidRPr="00B94727">
              <w:rPr>
                <w:rFonts w:ascii="Sylfaen" w:hAnsi="Sylfaen" w:cs="Sylfaen"/>
                <w:sz w:val="20"/>
                <w:szCs w:val="20"/>
                <w:lang w:val="ka-GE"/>
              </w:rPr>
              <w:t>ტოლერანტობას</w:t>
            </w:r>
            <w:r w:rsidRPr="00B94727">
              <w:rPr>
                <w:rFonts w:ascii="Sylfaen" w:hAnsi="Sylfaen"/>
                <w:sz w:val="20"/>
                <w:szCs w:val="20"/>
                <w:lang w:val="ka-GE"/>
              </w:rPr>
              <w:t xml:space="preserve">, </w:t>
            </w:r>
            <w:r w:rsidRPr="00B94727">
              <w:rPr>
                <w:rFonts w:ascii="Sylfaen" w:hAnsi="Sylfaen" w:cs="Sylfaen"/>
                <w:sz w:val="20"/>
                <w:szCs w:val="20"/>
                <w:lang w:val="ka-GE"/>
              </w:rPr>
              <w:t>განსხვავებული</w:t>
            </w:r>
            <w:r w:rsidRPr="00B94727">
              <w:rPr>
                <w:rFonts w:ascii="Sylfaen" w:hAnsi="Sylfaen"/>
                <w:sz w:val="20"/>
                <w:szCs w:val="20"/>
                <w:lang w:val="ka-GE"/>
              </w:rPr>
              <w:t xml:space="preserve"> </w:t>
            </w:r>
            <w:r w:rsidRPr="00B94727">
              <w:rPr>
                <w:rFonts w:ascii="Sylfaen" w:hAnsi="Sylfaen" w:cs="Sylfaen"/>
                <w:sz w:val="20"/>
                <w:szCs w:val="20"/>
                <w:lang w:val="ka-GE"/>
              </w:rPr>
              <w:t>კონფესიების</w:t>
            </w:r>
            <w:r w:rsidRPr="00B94727">
              <w:rPr>
                <w:rFonts w:ascii="Sylfaen" w:hAnsi="Sylfaen"/>
                <w:sz w:val="20"/>
                <w:szCs w:val="20"/>
                <w:lang w:val="ka-GE"/>
              </w:rPr>
              <w:t xml:space="preserve">, </w:t>
            </w:r>
            <w:r w:rsidRPr="00B94727">
              <w:rPr>
                <w:rFonts w:ascii="Sylfaen" w:hAnsi="Sylfaen" w:cs="Sylfaen"/>
                <w:sz w:val="20"/>
                <w:szCs w:val="20"/>
                <w:lang w:val="ka-GE"/>
              </w:rPr>
              <w:t>კულტურების, აზრის, დემოკრატიული</w:t>
            </w:r>
            <w:r w:rsidRPr="00B94727">
              <w:rPr>
                <w:rFonts w:ascii="Sylfaen" w:hAnsi="Sylfaen"/>
                <w:sz w:val="20"/>
                <w:szCs w:val="20"/>
                <w:lang w:val="ka-GE"/>
              </w:rPr>
              <w:t xml:space="preserve"> </w:t>
            </w:r>
            <w:r w:rsidRPr="00B94727">
              <w:rPr>
                <w:rFonts w:ascii="Sylfaen" w:hAnsi="Sylfaen" w:cs="Sylfaen"/>
                <w:sz w:val="20"/>
                <w:szCs w:val="20"/>
                <w:lang w:val="ka-GE"/>
              </w:rPr>
              <w:t>ფასეულობების</w:t>
            </w:r>
            <w:r w:rsidRPr="00B94727">
              <w:rPr>
                <w:rFonts w:ascii="Sylfaen" w:hAnsi="Sylfaen"/>
                <w:sz w:val="20"/>
                <w:szCs w:val="20"/>
                <w:lang w:val="ka-GE"/>
              </w:rPr>
              <w:t xml:space="preserve"> </w:t>
            </w:r>
            <w:r w:rsidRPr="00B94727">
              <w:rPr>
                <w:rFonts w:ascii="Sylfaen" w:hAnsi="Sylfaen" w:cs="Sylfaen"/>
                <w:sz w:val="20"/>
                <w:szCs w:val="20"/>
                <w:lang w:val="ka-GE"/>
              </w:rPr>
              <w:t>პატივისცემას</w:t>
            </w:r>
            <w:r w:rsidRPr="00B94727">
              <w:rPr>
                <w:rFonts w:ascii="Sylfaen" w:hAnsi="Sylfaen"/>
                <w:sz w:val="20"/>
                <w:szCs w:val="20"/>
                <w:lang w:val="ka-GE"/>
              </w:rPr>
              <w:t xml:space="preserve">; </w:t>
            </w:r>
            <w:r w:rsidRPr="00B94727">
              <w:rPr>
                <w:rFonts w:ascii="Sylfaen" w:hAnsi="Sylfaen" w:cs="Sylfaen"/>
                <w:sz w:val="20"/>
                <w:szCs w:val="20"/>
                <w:lang w:val="ka-GE"/>
              </w:rPr>
              <w:t>პროფესიული</w:t>
            </w:r>
            <w:r w:rsidRPr="00B94727">
              <w:rPr>
                <w:rFonts w:ascii="Sylfaen" w:hAnsi="Sylfaen"/>
                <w:sz w:val="20"/>
                <w:szCs w:val="20"/>
                <w:lang w:val="ka-GE"/>
              </w:rPr>
              <w:t xml:space="preserve"> </w:t>
            </w:r>
            <w:r w:rsidRPr="00B94727">
              <w:rPr>
                <w:rFonts w:ascii="Sylfaen" w:hAnsi="Sylfaen" w:cs="Sylfaen"/>
                <w:sz w:val="20"/>
                <w:szCs w:val="20"/>
                <w:lang w:val="ka-GE"/>
              </w:rPr>
              <w:t>ეთიკის</w:t>
            </w:r>
            <w:r w:rsidRPr="00B94727">
              <w:rPr>
                <w:rFonts w:ascii="Sylfaen" w:hAnsi="Sylfaen"/>
                <w:sz w:val="20"/>
                <w:szCs w:val="20"/>
                <w:lang w:val="ka-GE"/>
              </w:rPr>
              <w:t xml:space="preserve"> </w:t>
            </w:r>
            <w:r w:rsidRPr="00B94727">
              <w:rPr>
                <w:rFonts w:ascii="Sylfaen" w:hAnsi="Sylfaen" w:cs="Sylfaen"/>
                <w:sz w:val="20"/>
                <w:szCs w:val="20"/>
                <w:lang w:val="ka-GE"/>
              </w:rPr>
              <w:t>ნორმების, აკადემიური</w:t>
            </w:r>
            <w:r w:rsidRPr="00B94727">
              <w:rPr>
                <w:rFonts w:ascii="Sylfaen" w:hAnsi="Sylfaen"/>
                <w:sz w:val="20"/>
                <w:szCs w:val="20"/>
                <w:lang w:val="ka-GE"/>
              </w:rPr>
              <w:t xml:space="preserve"> </w:t>
            </w:r>
            <w:r w:rsidR="00EC5E80" w:rsidRPr="00B94727">
              <w:rPr>
                <w:rFonts w:ascii="Sylfaen" w:hAnsi="Sylfaen" w:cs="Sylfaen"/>
                <w:sz w:val="20"/>
                <w:szCs w:val="20"/>
                <w:lang w:val="ka-GE"/>
              </w:rPr>
              <w:t xml:space="preserve">და პროფესიული </w:t>
            </w:r>
            <w:r w:rsidRPr="00B94727">
              <w:rPr>
                <w:rFonts w:ascii="Sylfaen" w:hAnsi="Sylfaen" w:cs="Sylfaen"/>
                <w:sz w:val="20"/>
                <w:szCs w:val="20"/>
                <w:lang w:val="ka-GE"/>
              </w:rPr>
              <w:t>სტანდარტების</w:t>
            </w:r>
            <w:r w:rsidRPr="00B94727">
              <w:rPr>
                <w:rFonts w:ascii="Sylfaen" w:hAnsi="Sylfaen"/>
                <w:sz w:val="20"/>
                <w:szCs w:val="20"/>
                <w:lang w:val="ka-GE"/>
              </w:rPr>
              <w:t xml:space="preserve"> </w:t>
            </w:r>
            <w:r w:rsidR="00EC5E80" w:rsidRPr="00B94727">
              <w:rPr>
                <w:rFonts w:ascii="Sylfaen" w:hAnsi="Sylfaen" w:cs="Sylfaen"/>
                <w:sz w:val="20"/>
                <w:szCs w:val="20"/>
                <w:lang w:val="ka-GE"/>
              </w:rPr>
              <w:t>კეთილსინდისიერების პრინციპების</w:t>
            </w:r>
            <w:r w:rsidR="00F1529D" w:rsidRPr="00B94727">
              <w:rPr>
                <w:rFonts w:ascii="Sylfaen" w:hAnsi="Sylfaen" w:cs="Sylfaen"/>
                <w:sz w:val="20"/>
                <w:szCs w:val="20"/>
                <w:lang w:val="ka-GE"/>
              </w:rPr>
              <w:t xml:space="preserve"> დაცვას</w:t>
            </w:r>
            <w:r w:rsidR="00EC5E80" w:rsidRPr="00B94727">
              <w:rPr>
                <w:rFonts w:ascii="Sylfaen" w:hAnsi="Sylfaen" w:cs="Sylfaen"/>
                <w:sz w:val="20"/>
                <w:szCs w:val="20"/>
                <w:lang w:val="ka-GE"/>
              </w:rPr>
              <w:t xml:space="preserve">, ინოვაციურობისა და დამოუკიდებლობის </w:t>
            </w:r>
            <w:r w:rsidR="00F1529D" w:rsidRPr="00B94727">
              <w:rPr>
                <w:rFonts w:ascii="Sylfaen" w:hAnsi="Sylfaen" w:cs="Sylfaen"/>
                <w:sz w:val="20"/>
                <w:szCs w:val="20"/>
                <w:lang w:val="ka-GE"/>
              </w:rPr>
              <w:t>დემონსტრირებას</w:t>
            </w:r>
            <w:r w:rsidR="00EC5E80" w:rsidRPr="00B94727">
              <w:rPr>
                <w:rFonts w:ascii="Sylfaen" w:hAnsi="Sylfaen" w:cs="Sylfaen"/>
                <w:sz w:val="20"/>
                <w:szCs w:val="20"/>
                <w:lang w:val="ka-GE"/>
              </w:rPr>
              <w:t>.</w:t>
            </w:r>
          </w:p>
        </w:tc>
      </w:tr>
      <w:tr w:rsidR="00CC0AD5" w:rsidRPr="00B94727" w:rsidTr="003172A8">
        <w:tc>
          <w:tcPr>
            <w:tcW w:w="10743"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CC0AD5" w:rsidRPr="00B94727" w:rsidRDefault="00CC0AD5" w:rsidP="00B94727">
            <w:pPr>
              <w:spacing w:after="0" w:line="240" w:lineRule="auto"/>
              <w:rPr>
                <w:rFonts w:ascii="Sylfaen" w:hAnsi="Sylfaen"/>
                <w:bCs/>
                <w:sz w:val="20"/>
                <w:szCs w:val="20"/>
                <w:lang w:val="ka-GE"/>
              </w:rPr>
            </w:pPr>
            <w:r w:rsidRPr="00B94727">
              <w:rPr>
                <w:rFonts w:ascii="Sylfaen" w:hAnsi="Sylfaen" w:cs="Sylfaen"/>
                <w:b/>
                <w:bCs/>
                <w:sz w:val="20"/>
                <w:szCs w:val="20"/>
                <w:lang w:val="ka-GE"/>
              </w:rPr>
              <w:lastRenderedPageBreak/>
              <w:t>სწავლის</w:t>
            </w:r>
            <w:r w:rsidRPr="00B94727">
              <w:rPr>
                <w:rFonts w:ascii="Sylfaen" w:hAnsi="Sylfaen" w:cs="Sylfaen"/>
                <w:b/>
                <w:bCs/>
                <w:sz w:val="20"/>
                <w:szCs w:val="20"/>
              </w:rPr>
              <w:t xml:space="preserve"> </w:t>
            </w:r>
            <w:r w:rsidRPr="00B94727">
              <w:rPr>
                <w:rFonts w:ascii="Sylfaen" w:hAnsi="Sylfaen" w:cs="Sylfaen"/>
                <w:b/>
                <w:bCs/>
                <w:sz w:val="20"/>
                <w:szCs w:val="20"/>
                <w:lang w:val="ka-GE"/>
              </w:rPr>
              <w:t>შედეგების მიღწევის მეთოდები</w:t>
            </w:r>
          </w:p>
        </w:tc>
      </w:tr>
      <w:tr w:rsidR="00CC0AD5" w:rsidRPr="00B94727" w:rsidTr="003172A8">
        <w:tc>
          <w:tcPr>
            <w:tcW w:w="10743" w:type="dxa"/>
            <w:gridSpan w:val="3"/>
            <w:tcBorders>
              <w:top w:val="single" w:sz="18" w:space="0" w:color="auto"/>
              <w:left w:val="single" w:sz="18" w:space="0" w:color="auto"/>
              <w:bottom w:val="single" w:sz="18" w:space="0" w:color="auto"/>
              <w:right w:val="single" w:sz="18" w:space="0" w:color="auto"/>
            </w:tcBorders>
          </w:tcPr>
          <w:p w:rsidR="00CC0AD5" w:rsidRPr="00B94727" w:rsidRDefault="00CC0AD5" w:rsidP="00B94727">
            <w:pPr>
              <w:pStyle w:val="Default"/>
              <w:jc w:val="both"/>
              <w:rPr>
                <w:bCs/>
                <w:color w:val="943634" w:themeColor="accent2" w:themeShade="BF"/>
                <w:sz w:val="20"/>
                <w:szCs w:val="20"/>
                <w:lang w:val="en-US"/>
              </w:rPr>
            </w:pPr>
            <w:r w:rsidRPr="00B94727">
              <w:rPr>
                <w:sz w:val="20"/>
                <w:szCs w:val="20"/>
                <w:lang w:val="ka-GE"/>
              </w:rPr>
              <w:t>ვერბალური</w:t>
            </w:r>
            <w:r w:rsidR="001D525C" w:rsidRPr="00B94727">
              <w:rPr>
                <w:sz w:val="20"/>
                <w:szCs w:val="20"/>
                <w:lang w:val="ka-GE"/>
              </w:rPr>
              <w:t xml:space="preserve">, </w:t>
            </w:r>
            <w:r w:rsidRPr="00B94727">
              <w:rPr>
                <w:sz w:val="20"/>
                <w:szCs w:val="20"/>
                <w:lang w:val="ka-GE"/>
              </w:rPr>
              <w:t xml:space="preserve">ინტერაქციული სწავლების მეთოდები; </w:t>
            </w:r>
            <w:r w:rsidR="00F64832" w:rsidRPr="00B94727">
              <w:rPr>
                <w:sz w:val="20"/>
                <w:szCs w:val="20"/>
                <w:lang w:val="ka-GE"/>
              </w:rPr>
              <w:t>დისკუსია</w:t>
            </w:r>
            <w:r w:rsidR="00F64832" w:rsidRPr="00B94727">
              <w:rPr>
                <w:rFonts w:cs="Calibri"/>
                <w:bCs/>
                <w:sz w:val="20"/>
                <w:szCs w:val="20"/>
                <w:lang w:val="ka-GE"/>
              </w:rPr>
              <w:t>/</w:t>
            </w:r>
            <w:r w:rsidR="00F64832" w:rsidRPr="00B94727">
              <w:rPr>
                <w:sz w:val="20"/>
                <w:szCs w:val="20"/>
                <w:lang w:val="ka-GE"/>
              </w:rPr>
              <w:t>დებატები, დემონსტრირების, სწავლების ინდუქციური/დედუქციური, სინთეზის</w:t>
            </w:r>
            <w:r w:rsidR="00B37FAA" w:rsidRPr="00B94727">
              <w:rPr>
                <w:sz w:val="20"/>
                <w:szCs w:val="20"/>
                <w:lang w:val="ka-GE"/>
              </w:rPr>
              <w:t xml:space="preserve">, ახსნა-განმარტებითი მეთოდები; </w:t>
            </w:r>
            <w:r w:rsidR="00D4581E" w:rsidRPr="00B94727">
              <w:rPr>
                <w:sz w:val="20"/>
                <w:szCs w:val="20"/>
                <w:lang w:val="ka-GE"/>
              </w:rPr>
              <w:t xml:space="preserve"> Student Centered Teaching) და შერეული ან ონლაინ-სწავლის (Blended Learning) მეთოდები</w:t>
            </w:r>
            <w:r w:rsidR="00D4581E" w:rsidRPr="00B94727">
              <w:rPr>
                <w:sz w:val="20"/>
                <w:szCs w:val="20"/>
                <w:lang w:val="en-US"/>
              </w:rPr>
              <w:t>.</w:t>
            </w:r>
          </w:p>
        </w:tc>
      </w:tr>
      <w:tr w:rsidR="00CC0AD5" w:rsidRPr="00B94727" w:rsidTr="003172A8">
        <w:tc>
          <w:tcPr>
            <w:tcW w:w="1074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CC0AD5" w:rsidRPr="00B94727" w:rsidRDefault="00CC0AD5" w:rsidP="00B94727">
            <w:pPr>
              <w:spacing w:after="0" w:line="240" w:lineRule="auto"/>
              <w:rPr>
                <w:rFonts w:ascii="Sylfaen" w:hAnsi="Sylfaen" w:cs="Sylfaen"/>
                <w:b/>
                <w:bCs/>
                <w:sz w:val="20"/>
                <w:szCs w:val="20"/>
                <w:lang w:val="ka-GE"/>
              </w:rPr>
            </w:pPr>
            <w:r w:rsidRPr="00B94727">
              <w:rPr>
                <w:rFonts w:ascii="Sylfaen" w:hAnsi="Sylfaen" w:cs="Sylfaen"/>
                <w:b/>
                <w:bCs/>
                <w:sz w:val="20"/>
                <w:szCs w:val="20"/>
                <w:lang w:val="ka-GE"/>
              </w:rPr>
              <w:t>პროგრამის სტრუქტურა</w:t>
            </w:r>
          </w:p>
        </w:tc>
      </w:tr>
      <w:tr w:rsidR="00CC0AD5" w:rsidRPr="00B94727" w:rsidTr="003172A8">
        <w:tc>
          <w:tcPr>
            <w:tcW w:w="10743" w:type="dxa"/>
            <w:gridSpan w:val="3"/>
            <w:tcBorders>
              <w:top w:val="single" w:sz="18" w:space="0" w:color="auto"/>
              <w:left w:val="single" w:sz="18" w:space="0" w:color="auto"/>
              <w:bottom w:val="single" w:sz="18" w:space="0" w:color="auto"/>
              <w:right w:val="single" w:sz="18" w:space="0" w:color="auto"/>
            </w:tcBorders>
          </w:tcPr>
          <w:p w:rsidR="00CC0AD5" w:rsidRPr="00B94727" w:rsidRDefault="00CC0AD5" w:rsidP="00B94727">
            <w:pPr>
              <w:pStyle w:val="listparagraphcxspmiddle"/>
              <w:spacing w:after="0" w:afterAutospacing="0"/>
              <w:contextualSpacing/>
              <w:jc w:val="both"/>
              <w:rPr>
                <w:rFonts w:ascii="Sylfaen" w:hAnsi="Sylfaen" w:cs="Sylfaen"/>
                <w:bCs/>
                <w:noProof/>
                <w:sz w:val="20"/>
                <w:szCs w:val="20"/>
                <w:lang w:val="ka-GE"/>
              </w:rPr>
            </w:pPr>
            <w:r w:rsidRPr="00B94727">
              <w:rPr>
                <w:rFonts w:ascii="Sylfaen" w:hAnsi="Sylfaen" w:cs="Sylfaen"/>
                <w:bCs/>
                <w:noProof/>
                <w:sz w:val="20"/>
                <w:szCs w:val="20"/>
                <w:lang w:val="ru-RU"/>
              </w:rPr>
              <w:t>პროგრამით</w:t>
            </w:r>
            <w:r w:rsidRPr="00B94727">
              <w:rPr>
                <w:rFonts w:ascii="Sylfaen" w:hAnsi="Sylfaen" w:cs="Sylfaen"/>
                <w:bCs/>
                <w:noProof/>
                <w:sz w:val="20"/>
                <w:szCs w:val="20"/>
              </w:rPr>
              <w:t xml:space="preserve"> </w:t>
            </w:r>
            <w:r w:rsidRPr="00B94727">
              <w:rPr>
                <w:rFonts w:ascii="Sylfaen" w:hAnsi="Sylfaen" w:cs="Sylfaen"/>
                <w:bCs/>
                <w:noProof/>
                <w:sz w:val="20"/>
                <w:szCs w:val="20"/>
                <w:lang w:val="ru-RU"/>
              </w:rPr>
              <w:t>განსაზღვრული</w:t>
            </w:r>
            <w:r w:rsidRPr="00B94727">
              <w:rPr>
                <w:rFonts w:ascii="Sylfaen" w:hAnsi="Sylfaen" w:cs="Sylfaen"/>
                <w:bCs/>
                <w:noProof/>
                <w:sz w:val="20"/>
                <w:szCs w:val="20"/>
              </w:rPr>
              <w:t xml:space="preserve"> </w:t>
            </w:r>
            <w:r w:rsidRPr="00B94727">
              <w:rPr>
                <w:rFonts w:ascii="Sylfaen" w:hAnsi="Sylfaen" w:cs="Sylfaen"/>
                <w:bCs/>
                <w:noProof/>
                <w:sz w:val="20"/>
                <w:szCs w:val="20"/>
                <w:lang w:val="ka-GE"/>
              </w:rPr>
              <w:t>18</w:t>
            </w:r>
            <w:r w:rsidRPr="00B94727">
              <w:rPr>
                <w:rFonts w:ascii="Sylfaen" w:hAnsi="Sylfaen" w:cs="Sylfaen"/>
                <w:bCs/>
                <w:noProof/>
                <w:sz w:val="20"/>
                <w:szCs w:val="20"/>
              </w:rPr>
              <w:t xml:space="preserve">0 </w:t>
            </w:r>
            <w:r w:rsidRPr="00B94727">
              <w:rPr>
                <w:rFonts w:ascii="Sylfaen" w:hAnsi="Sylfaen"/>
                <w:sz w:val="20"/>
                <w:szCs w:val="20"/>
                <w:lang w:val="ka-GE"/>
              </w:rPr>
              <w:t xml:space="preserve"> ECTS</w:t>
            </w:r>
            <w:r w:rsidRPr="00B94727">
              <w:rPr>
                <w:rFonts w:ascii="Sylfaen" w:hAnsi="Sylfaen" w:cs="Sylfaen"/>
                <w:bCs/>
                <w:noProof/>
                <w:sz w:val="20"/>
                <w:szCs w:val="20"/>
                <w:lang w:val="ru-RU"/>
              </w:rPr>
              <w:t xml:space="preserve"> </w:t>
            </w:r>
            <w:r w:rsidRPr="00B94727">
              <w:rPr>
                <w:rFonts w:ascii="Sylfaen" w:hAnsi="Sylfaen" w:cs="Sylfaen"/>
                <w:bCs/>
                <w:noProof/>
                <w:sz w:val="20"/>
                <w:szCs w:val="20"/>
                <w:lang w:val="ka-GE"/>
              </w:rPr>
              <w:t xml:space="preserve"> </w:t>
            </w:r>
            <w:r w:rsidRPr="00B94727">
              <w:rPr>
                <w:rFonts w:ascii="Sylfaen" w:hAnsi="Sylfaen" w:cs="Sylfaen"/>
                <w:bCs/>
                <w:noProof/>
                <w:sz w:val="20"/>
                <w:szCs w:val="20"/>
                <w:lang w:val="ru-RU"/>
              </w:rPr>
              <w:t>კრედიტი</w:t>
            </w:r>
            <w:r w:rsidRPr="00B94727">
              <w:rPr>
                <w:rFonts w:ascii="Sylfaen" w:hAnsi="Sylfaen" w:cs="Sylfaen"/>
                <w:bCs/>
                <w:noProof/>
                <w:sz w:val="20"/>
                <w:szCs w:val="20"/>
              </w:rPr>
              <w:t xml:space="preserve"> </w:t>
            </w:r>
            <w:r w:rsidRPr="00B94727">
              <w:rPr>
                <w:rFonts w:ascii="Sylfaen" w:hAnsi="Sylfaen" w:cs="Sylfaen"/>
                <w:bCs/>
                <w:noProof/>
                <w:sz w:val="20"/>
                <w:szCs w:val="20"/>
                <w:lang w:val="ru-RU"/>
              </w:rPr>
              <w:t>ნაწილდება</w:t>
            </w:r>
            <w:r w:rsidRPr="00B94727">
              <w:rPr>
                <w:rFonts w:ascii="Sylfaen" w:hAnsi="Sylfaen" w:cs="Sylfaen"/>
                <w:bCs/>
                <w:noProof/>
                <w:sz w:val="20"/>
                <w:szCs w:val="20"/>
              </w:rPr>
              <w:t xml:space="preserve"> </w:t>
            </w:r>
            <w:r w:rsidRPr="00B94727">
              <w:rPr>
                <w:rFonts w:ascii="Sylfaen" w:hAnsi="Sylfaen" w:cs="Sylfaen"/>
                <w:bCs/>
                <w:noProof/>
                <w:sz w:val="20"/>
                <w:szCs w:val="20"/>
                <w:lang w:val="ru-RU"/>
              </w:rPr>
              <w:t>შემდეგნაირად</w:t>
            </w:r>
            <w:r w:rsidRPr="00B94727">
              <w:rPr>
                <w:rFonts w:ascii="Sylfaen" w:hAnsi="Sylfaen" w:cs="Sylfaen"/>
                <w:bCs/>
                <w:noProof/>
                <w:sz w:val="20"/>
                <w:szCs w:val="20"/>
              </w:rPr>
              <w:t>:</w:t>
            </w:r>
          </w:p>
          <w:p w:rsidR="00CC0AD5" w:rsidRPr="00B94727" w:rsidRDefault="00CC0AD5" w:rsidP="00B94727">
            <w:pPr>
              <w:pStyle w:val="listparagraphcxspmiddle"/>
              <w:numPr>
                <w:ilvl w:val="0"/>
                <w:numId w:val="14"/>
              </w:numPr>
              <w:spacing w:after="0" w:afterAutospacing="0"/>
              <w:ind w:left="284" w:hanging="284"/>
              <w:contextualSpacing/>
              <w:jc w:val="both"/>
              <w:rPr>
                <w:rFonts w:ascii="Sylfaen" w:hAnsi="Sylfaen"/>
                <w:noProof/>
                <w:sz w:val="20"/>
                <w:szCs w:val="20"/>
                <w:lang w:val="ka-GE"/>
              </w:rPr>
            </w:pPr>
            <w:r w:rsidRPr="00B94727">
              <w:rPr>
                <w:rFonts w:ascii="Sylfaen" w:hAnsi="Sylfaen"/>
                <w:b/>
                <w:noProof/>
                <w:sz w:val="20"/>
                <w:szCs w:val="20"/>
                <w:lang w:val="ka-GE"/>
              </w:rPr>
              <w:t xml:space="preserve">სასწავლო კომპონენტი - </w:t>
            </w:r>
            <w:r w:rsidRPr="00B94727">
              <w:rPr>
                <w:rFonts w:ascii="Sylfaen" w:hAnsi="Sylfaen"/>
                <w:b/>
                <w:noProof/>
                <w:sz w:val="20"/>
                <w:szCs w:val="20"/>
              </w:rPr>
              <w:t>45</w:t>
            </w:r>
            <w:r w:rsidRPr="00B94727">
              <w:rPr>
                <w:rFonts w:ascii="Sylfaen" w:hAnsi="Sylfaen"/>
                <w:b/>
                <w:noProof/>
                <w:sz w:val="20"/>
                <w:szCs w:val="20"/>
                <w:lang w:val="ka-GE"/>
              </w:rPr>
              <w:t xml:space="preserve"> </w:t>
            </w:r>
            <w:r w:rsidRPr="00B94727">
              <w:rPr>
                <w:rFonts w:ascii="Sylfaen" w:hAnsi="Sylfaen"/>
                <w:b/>
                <w:sz w:val="20"/>
                <w:szCs w:val="20"/>
                <w:lang w:val="ka-GE"/>
              </w:rPr>
              <w:t xml:space="preserve"> ECTS კრედიტი. </w:t>
            </w:r>
            <w:r w:rsidR="0026020B" w:rsidRPr="00B94727">
              <w:rPr>
                <w:rFonts w:ascii="Sylfaen" w:hAnsi="Sylfaen"/>
                <w:sz w:val="20"/>
                <w:szCs w:val="20"/>
                <w:lang w:val="ka-GE"/>
              </w:rPr>
              <w:t>აქედან</w:t>
            </w:r>
            <w:r w:rsidR="0026020B" w:rsidRPr="00B94727">
              <w:rPr>
                <w:rFonts w:ascii="Sylfaen" w:hAnsi="Sylfaen"/>
                <w:sz w:val="20"/>
                <w:szCs w:val="20"/>
              </w:rPr>
              <w:t>,</w:t>
            </w:r>
            <w:r w:rsidRPr="00B94727">
              <w:rPr>
                <w:rFonts w:ascii="Sylfaen" w:hAnsi="Sylfaen"/>
                <w:sz w:val="20"/>
                <w:szCs w:val="20"/>
                <w:lang w:val="ka-GE"/>
              </w:rPr>
              <w:t xml:space="preserve">  სავალდებულო </w:t>
            </w:r>
            <w:r w:rsidR="0026020B" w:rsidRPr="00B94727">
              <w:rPr>
                <w:rFonts w:ascii="Sylfaen" w:hAnsi="Sylfaen"/>
                <w:sz w:val="20"/>
                <w:szCs w:val="20"/>
              </w:rPr>
              <w:t xml:space="preserve">- </w:t>
            </w:r>
            <w:r w:rsidR="00BA0F95" w:rsidRPr="00B94727">
              <w:rPr>
                <w:rFonts w:ascii="Sylfaen" w:hAnsi="Sylfaen"/>
                <w:sz w:val="20"/>
                <w:szCs w:val="20"/>
                <w:lang w:val="ka-GE"/>
              </w:rPr>
              <w:t>27</w:t>
            </w:r>
            <w:r w:rsidRPr="00B94727">
              <w:rPr>
                <w:rFonts w:ascii="Sylfaen" w:hAnsi="Sylfaen"/>
                <w:sz w:val="20"/>
                <w:szCs w:val="20"/>
                <w:lang w:val="ka-GE"/>
              </w:rPr>
              <w:t xml:space="preserve">  ECTS კრედიტი;</w:t>
            </w:r>
          </w:p>
          <w:p w:rsidR="00CC0AD5" w:rsidRPr="00B94727" w:rsidRDefault="00CC0AD5" w:rsidP="00B94727">
            <w:pPr>
              <w:pStyle w:val="listparagraphcxspmiddle"/>
              <w:spacing w:after="0" w:afterAutospacing="0"/>
              <w:ind w:left="284" w:hanging="284"/>
              <w:contextualSpacing/>
              <w:jc w:val="both"/>
              <w:rPr>
                <w:rFonts w:ascii="Sylfaen" w:hAnsi="Sylfaen"/>
                <w:noProof/>
                <w:sz w:val="20"/>
                <w:szCs w:val="20"/>
                <w:lang w:val="ka-GE"/>
              </w:rPr>
            </w:pPr>
            <w:r w:rsidRPr="00B94727">
              <w:rPr>
                <w:rFonts w:ascii="Sylfaen" w:hAnsi="Sylfaen"/>
                <w:noProof/>
                <w:sz w:val="20"/>
                <w:szCs w:val="20"/>
                <w:lang w:val="ka-GE"/>
              </w:rPr>
              <w:t xml:space="preserve">  </w:t>
            </w:r>
            <w:r w:rsidR="00BA0F95" w:rsidRPr="00B94727">
              <w:rPr>
                <w:rFonts w:ascii="Sylfaen" w:hAnsi="Sylfaen"/>
                <w:sz w:val="20"/>
                <w:szCs w:val="20"/>
                <w:lang w:val="ka-GE"/>
              </w:rPr>
              <w:t>არჩევითი - 18</w:t>
            </w:r>
            <w:r w:rsidRPr="00B94727">
              <w:rPr>
                <w:rFonts w:ascii="Sylfaen" w:hAnsi="Sylfaen"/>
                <w:sz w:val="20"/>
                <w:szCs w:val="20"/>
                <w:lang w:val="ka-GE"/>
              </w:rPr>
              <w:t xml:space="preserve">  ECTS კრედიტი.</w:t>
            </w:r>
          </w:p>
          <w:p w:rsidR="00CC0AD5" w:rsidRPr="00B94727" w:rsidRDefault="00CC0AD5" w:rsidP="00B94727">
            <w:pPr>
              <w:spacing w:after="0" w:line="240" w:lineRule="auto"/>
              <w:ind w:left="284" w:hanging="284"/>
              <w:jc w:val="both"/>
              <w:rPr>
                <w:rFonts w:ascii="Sylfaen" w:hAnsi="Sylfaen" w:cs="Sylfaen"/>
                <w:b/>
                <w:bCs/>
                <w:noProof/>
                <w:sz w:val="20"/>
                <w:szCs w:val="20"/>
                <w:lang w:val="ka-GE"/>
              </w:rPr>
            </w:pPr>
            <w:r w:rsidRPr="00B94727">
              <w:rPr>
                <w:rFonts w:ascii="Sylfaen" w:hAnsi="Sylfaen" w:cs="Sylfaen"/>
                <w:b/>
                <w:bCs/>
                <w:noProof/>
                <w:sz w:val="20"/>
                <w:szCs w:val="20"/>
              </w:rPr>
              <w:t xml:space="preserve"> </w:t>
            </w:r>
            <w:r w:rsidRPr="00B94727">
              <w:rPr>
                <w:rFonts w:ascii="Sylfaen" w:hAnsi="Sylfaen" w:cs="Sylfaen"/>
                <w:b/>
                <w:bCs/>
                <w:noProof/>
                <w:sz w:val="20"/>
                <w:szCs w:val="20"/>
                <w:lang w:val="ka-GE"/>
              </w:rPr>
              <w:t xml:space="preserve">           </w:t>
            </w:r>
            <w:r w:rsidRPr="00B94727">
              <w:rPr>
                <w:rFonts w:ascii="Sylfaen" w:hAnsi="Sylfaen" w:cs="Sylfaen"/>
                <w:b/>
                <w:bCs/>
                <w:noProof/>
                <w:sz w:val="20"/>
                <w:szCs w:val="20"/>
              </w:rPr>
              <w:t>(</w:t>
            </w:r>
            <w:r w:rsidRPr="00B94727">
              <w:rPr>
                <w:rFonts w:ascii="Sylfaen" w:hAnsi="Sylfaen" w:cs="Sylfaen"/>
                <w:b/>
                <w:bCs/>
                <w:noProof/>
                <w:sz w:val="20"/>
                <w:szCs w:val="20"/>
                <w:lang w:val="ru-RU"/>
              </w:rPr>
              <w:t>სასწავლო</w:t>
            </w:r>
            <w:r w:rsidRPr="00B94727">
              <w:rPr>
                <w:rFonts w:ascii="Sylfaen" w:hAnsi="Sylfaen" w:cs="Sylfaen"/>
                <w:b/>
                <w:bCs/>
                <w:noProof/>
                <w:sz w:val="20"/>
                <w:szCs w:val="20"/>
              </w:rPr>
              <w:t xml:space="preserve"> </w:t>
            </w:r>
            <w:r w:rsidRPr="00B94727">
              <w:rPr>
                <w:rFonts w:ascii="Sylfaen" w:hAnsi="Sylfaen" w:cs="Sylfaen"/>
                <w:b/>
                <w:bCs/>
                <w:noProof/>
                <w:sz w:val="20"/>
                <w:szCs w:val="20"/>
                <w:lang w:val="ru-RU"/>
              </w:rPr>
              <w:t>გეგმა</w:t>
            </w:r>
            <w:r w:rsidRPr="00B94727">
              <w:rPr>
                <w:rFonts w:ascii="Sylfaen" w:hAnsi="Sylfaen" w:cs="Sylfaen"/>
                <w:b/>
                <w:bCs/>
                <w:noProof/>
                <w:sz w:val="20"/>
                <w:szCs w:val="20"/>
              </w:rPr>
              <w:t xml:space="preserve"> </w:t>
            </w:r>
            <w:r w:rsidRPr="00B94727">
              <w:rPr>
                <w:rFonts w:ascii="Sylfaen" w:hAnsi="Sylfaen" w:cs="Sylfaen"/>
                <w:b/>
                <w:bCs/>
                <w:noProof/>
                <w:sz w:val="20"/>
                <w:szCs w:val="20"/>
                <w:lang w:val="ru-RU"/>
              </w:rPr>
              <w:t>იხ</w:t>
            </w:r>
            <w:r w:rsidRPr="00B94727">
              <w:rPr>
                <w:rFonts w:ascii="Sylfaen" w:hAnsi="Sylfaen" w:cs="Sylfaen"/>
                <w:b/>
                <w:bCs/>
                <w:noProof/>
                <w:sz w:val="20"/>
                <w:szCs w:val="20"/>
              </w:rPr>
              <w:t>.</w:t>
            </w:r>
            <w:r w:rsidRPr="00B94727">
              <w:rPr>
                <w:rFonts w:ascii="Sylfaen" w:hAnsi="Sylfaen" w:cs="Sylfaen"/>
                <w:b/>
                <w:bCs/>
                <w:noProof/>
                <w:sz w:val="20"/>
                <w:szCs w:val="20"/>
                <w:lang w:val="ka-GE"/>
              </w:rPr>
              <w:t xml:space="preserve"> </w:t>
            </w:r>
            <w:r w:rsidRPr="00B94727">
              <w:rPr>
                <w:rFonts w:ascii="Sylfaen" w:hAnsi="Sylfaen" w:cs="Sylfaen"/>
                <w:b/>
                <w:bCs/>
                <w:noProof/>
                <w:sz w:val="20"/>
                <w:szCs w:val="20"/>
                <w:lang w:val="ru-RU"/>
              </w:rPr>
              <w:t>დანართი</w:t>
            </w:r>
            <w:r w:rsidRPr="00B94727">
              <w:rPr>
                <w:rFonts w:ascii="Sylfaen" w:hAnsi="Sylfaen" w:cs="Sylfaen"/>
                <w:b/>
                <w:bCs/>
                <w:noProof/>
                <w:sz w:val="20"/>
                <w:szCs w:val="20"/>
              </w:rPr>
              <w:t xml:space="preserve"> 1)</w:t>
            </w:r>
          </w:p>
          <w:p w:rsidR="00CC0AD5" w:rsidRPr="00B94727" w:rsidRDefault="00CC0AD5" w:rsidP="00B94727">
            <w:pPr>
              <w:spacing w:after="0" w:line="240" w:lineRule="auto"/>
              <w:ind w:left="284" w:hanging="284"/>
              <w:jc w:val="both"/>
              <w:rPr>
                <w:rFonts w:ascii="Sylfaen" w:hAnsi="Sylfaen" w:cs="Sylfaen"/>
                <w:b/>
                <w:bCs/>
                <w:noProof/>
                <w:sz w:val="20"/>
                <w:szCs w:val="20"/>
                <w:lang w:val="ka-GE"/>
              </w:rPr>
            </w:pPr>
          </w:p>
          <w:p w:rsidR="00CC0AD5" w:rsidRPr="00B94727" w:rsidRDefault="00CC0AD5" w:rsidP="00B94727">
            <w:pPr>
              <w:pStyle w:val="ListParagraph"/>
              <w:numPr>
                <w:ilvl w:val="0"/>
                <w:numId w:val="14"/>
              </w:numPr>
              <w:spacing w:after="0" w:line="240" w:lineRule="auto"/>
              <w:ind w:left="284" w:hanging="284"/>
              <w:jc w:val="both"/>
              <w:rPr>
                <w:rFonts w:ascii="Sylfaen" w:eastAsia="Times New Roman" w:hAnsi="Sylfaen" w:cs="Times New Roman"/>
                <w:sz w:val="20"/>
                <w:szCs w:val="20"/>
                <w:lang w:val="ka-GE" w:eastAsia="ru-RU"/>
              </w:rPr>
            </w:pPr>
            <w:r w:rsidRPr="00B94727">
              <w:rPr>
                <w:rFonts w:ascii="Sylfaen" w:hAnsi="Sylfaen" w:cs="Sylfaen"/>
                <w:b/>
                <w:bCs/>
                <w:noProof/>
                <w:sz w:val="20"/>
                <w:szCs w:val="20"/>
                <w:lang w:val="ka-GE"/>
              </w:rPr>
              <w:t xml:space="preserve">კვლევითი კომპონენტი - 135  </w:t>
            </w:r>
            <w:r w:rsidRPr="00B94727">
              <w:rPr>
                <w:rFonts w:ascii="Sylfaen" w:hAnsi="Sylfaen"/>
                <w:b/>
                <w:sz w:val="20"/>
                <w:szCs w:val="20"/>
                <w:lang w:val="ka-GE"/>
              </w:rPr>
              <w:t xml:space="preserve"> ECTS კრედიტი. </w:t>
            </w:r>
            <w:r w:rsidRPr="00B94727">
              <w:rPr>
                <w:rFonts w:ascii="Sylfaen" w:hAnsi="Sylfaen" w:cs="Sylfaen"/>
                <w:bCs/>
                <w:sz w:val="20"/>
                <w:szCs w:val="20"/>
                <w:lang w:val="ka-GE"/>
              </w:rPr>
              <w:t xml:space="preserve"> </w:t>
            </w:r>
          </w:p>
        </w:tc>
      </w:tr>
      <w:tr w:rsidR="00CC0AD5" w:rsidRPr="00B94727" w:rsidTr="003172A8">
        <w:tc>
          <w:tcPr>
            <w:tcW w:w="1074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CC0AD5" w:rsidRPr="00B94727" w:rsidRDefault="00CC0AD5" w:rsidP="00B94727">
            <w:pPr>
              <w:spacing w:after="0" w:line="240" w:lineRule="auto"/>
              <w:rPr>
                <w:rFonts w:ascii="Sylfaen" w:hAnsi="Sylfaen" w:cs="Sylfaen"/>
                <w:b/>
                <w:bCs/>
                <w:color w:val="943634" w:themeColor="accent2" w:themeShade="BF"/>
                <w:sz w:val="20"/>
                <w:szCs w:val="20"/>
                <w:lang w:val="ka-GE"/>
              </w:rPr>
            </w:pPr>
            <w:r w:rsidRPr="00B94727">
              <w:rPr>
                <w:rFonts w:ascii="Sylfaen" w:hAnsi="Sylfaen" w:cs="Sylfaen"/>
                <w:b/>
                <w:bCs/>
                <w:sz w:val="20"/>
                <w:szCs w:val="20"/>
                <w:lang w:val="ka-GE"/>
              </w:rPr>
              <w:t>სტუდენტის ცოდნის შეფასების სისტემა და კრიტერიუმები/</w:t>
            </w:r>
          </w:p>
        </w:tc>
      </w:tr>
      <w:tr w:rsidR="00CC0AD5" w:rsidRPr="00B94727" w:rsidTr="003172A8">
        <w:tc>
          <w:tcPr>
            <w:tcW w:w="10743" w:type="dxa"/>
            <w:gridSpan w:val="3"/>
            <w:tcBorders>
              <w:top w:val="single" w:sz="18" w:space="0" w:color="auto"/>
              <w:left w:val="single" w:sz="18" w:space="0" w:color="auto"/>
              <w:bottom w:val="single" w:sz="18" w:space="0" w:color="auto"/>
              <w:right w:val="single" w:sz="18" w:space="0" w:color="auto"/>
            </w:tcBorders>
          </w:tcPr>
          <w:p w:rsidR="00CC0AD5" w:rsidRPr="00B94727" w:rsidRDefault="00CC0AD5" w:rsidP="00B94727">
            <w:pPr>
              <w:pStyle w:val="ListParagraph"/>
              <w:numPr>
                <w:ilvl w:val="0"/>
                <w:numId w:val="14"/>
              </w:numPr>
              <w:spacing w:after="0" w:line="240" w:lineRule="auto"/>
              <w:jc w:val="both"/>
              <w:rPr>
                <w:rFonts w:ascii="Sylfaen" w:hAnsi="Sylfaen" w:cs="Sylfaen"/>
                <w:b/>
                <w:bCs/>
                <w:noProof/>
                <w:color w:val="000000" w:themeColor="text1"/>
                <w:sz w:val="20"/>
                <w:szCs w:val="20"/>
                <w:lang w:val="ka-GE"/>
              </w:rPr>
            </w:pPr>
            <w:r w:rsidRPr="00B94727">
              <w:rPr>
                <w:rFonts w:ascii="Sylfaen" w:hAnsi="Sylfaen" w:cs="Sylfaen"/>
                <w:b/>
                <w:bCs/>
                <w:noProof/>
                <w:color w:val="000000" w:themeColor="text1"/>
                <w:sz w:val="20"/>
                <w:szCs w:val="20"/>
                <w:lang w:val="ka-GE"/>
              </w:rPr>
              <w:t>სასწავლო კომპონენტი</w:t>
            </w:r>
          </w:p>
          <w:p w:rsidR="00481D79" w:rsidRPr="00B94727" w:rsidRDefault="00CC0AD5" w:rsidP="00B94727">
            <w:pPr>
              <w:spacing w:after="0" w:line="240" w:lineRule="auto"/>
              <w:jc w:val="both"/>
              <w:rPr>
                <w:rFonts w:ascii="Sylfaen" w:hAnsi="Sylfaen" w:cs="Arial"/>
                <w:bCs/>
                <w:noProof/>
                <w:sz w:val="20"/>
                <w:szCs w:val="20"/>
                <w:lang w:val="ka-GE"/>
              </w:rPr>
            </w:pPr>
            <w:r w:rsidRPr="00B94727">
              <w:rPr>
                <w:rFonts w:ascii="Sylfaen" w:hAnsi="Sylfaen" w:cs="Sylfaen"/>
                <w:bCs/>
                <w:noProof/>
                <w:color w:val="000000" w:themeColor="text1"/>
                <w:sz w:val="20"/>
                <w:szCs w:val="20"/>
                <w:lang w:val="ka-GE"/>
              </w:rPr>
              <w:t xml:space="preserve">სტუდენტთა მიღწევების შეფასება ხდება </w:t>
            </w:r>
            <w:r w:rsidRPr="00B94727">
              <w:rPr>
                <w:rFonts w:ascii="Sylfaen" w:hAnsi="Sylfaen" w:cs="Arial"/>
                <w:bCs/>
                <w:noProof/>
                <w:color w:val="000000" w:themeColor="text1"/>
                <w:sz w:val="20"/>
                <w:szCs w:val="20"/>
                <w:lang w:val="ka-GE"/>
              </w:rPr>
              <w:t xml:space="preserve">საქართველოს განათლებისა და მეცნიერების მინისტრის 2007 წლის 5 იანვრის №3 და </w:t>
            </w:r>
            <w:r w:rsidRPr="00B94727">
              <w:rPr>
                <w:rFonts w:ascii="Sylfaen" w:hAnsi="Sylfaen"/>
                <w:noProof/>
                <w:color w:val="000000" w:themeColor="text1"/>
                <w:sz w:val="20"/>
                <w:szCs w:val="20"/>
                <w:lang w:val="ka-GE"/>
              </w:rPr>
              <w:t xml:space="preserve">2016 წლის 18 აგვისტოს №102/ნ </w:t>
            </w:r>
            <w:r w:rsidRPr="00B94727">
              <w:rPr>
                <w:rFonts w:ascii="Sylfaen" w:hAnsi="Sylfaen" w:cs="Arial"/>
                <w:bCs/>
                <w:noProof/>
                <w:color w:val="000000" w:themeColor="text1"/>
                <w:sz w:val="20"/>
                <w:szCs w:val="20"/>
                <w:lang w:val="ka-GE"/>
              </w:rPr>
              <w:t>ბრძანებებით განსაზღვრული პუნქტების</w:t>
            </w:r>
            <w:r w:rsidR="00481D79" w:rsidRPr="00B94727">
              <w:rPr>
                <w:rFonts w:ascii="Sylfaen" w:hAnsi="Sylfaen" w:cs="Arial"/>
                <w:bCs/>
                <w:noProof/>
                <w:color w:val="000000" w:themeColor="text1"/>
                <w:sz w:val="20"/>
                <w:szCs w:val="20"/>
                <w:lang w:val="ka-GE"/>
              </w:rPr>
              <w:t xml:space="preserve">, </w:t>
            </w:r>
            <w:r w:rsidRPr="00B94727">
              <w:rPr>
                <w:rFonts w:ascii="Sylfaen" w:hAnsi="Sylfaen" w:cs="Arial"/>
                <w:bCs/>
                <w:noProof/>
                <w:color w:val="000000" w:themeColor="text1"/>
                <w:sz w:val="20"/>
                <w:szCs w:val="20"/>
                <w:lang w:val="ka-GE"/>
              </w:rPr>
              <w:t xml:space="preserve"> </w:t>
            </w:r>
            <w:r w:rsidR="00481D79" w:rsidRPr="00B94727">
              <w:rPr>
                <w:rFonts w:ascii="Sylfaen" w:hAnsi="Sylfaen"/>
                <w:sz w:val="20"/>
                <w:szCs w:val="20"/>
                <w:lang w:val="ka-GE"/>
              </w:rPr>
              <w:t xml:space="preserve">აკაკი წერეთლის სახელმწიფო უნივერსიტეტის აკადემიური საბჭოს 2017 წლის 15 სექტემბრის </w:t>
            </w:r>
            <w:r w:rsidR="00481D79" w:rsidRPr="00B94727">
              <w:rPr>
                <w:rFonts w:ascii="Sylfaen" w:hAnsi="Sylfaen" w:cs="Sylfaen"/>
                <w:sz w:val="20"/>
                <w:szCs w:val="20"/>
                <w:lang w:val="ka-GE"/>
              </w:rPr>
              <w:t>დადგენილებით</w:t>
            </w:r>
            <w:r w:rsidR="00481D79" w:rsidRPr="00B94727">
              <w:rPr>
                <w:rFonts w:ascii="Sylfaen" w:hAnsi="Sylfaen"/>
                <w:sz w:val="20"/>
                <w:szCs w:val="20"/>
                <w:lang w:val="ka-GE"/>
              </w:rPr>
              <w:t xml:space="preserve"> №5(17/18) – „აკაკი წერეთლის სახელმწიფო უნივერსიტეტში სტუდენტთა შეფასების სისტემის დამტკიცების შესახებ“,</w:t>
            </w:r>
            <w:r w:rsidR="00481D79" w:rsidRPr="00B94727">
              <w:rPr>
                <w:rFonts w:ascii="Sylfaen" w:hAnsi="Sylfaen" w:cs="Arial"/>
                <w:bCs/>
                <w:noProof/>
                <w:sz w:val="20"/>
                <w:szCs w:val="20"/>
                <w:lang w:val="ka-GE"/>
              </w:rPr>
              <w:t xml:space="preserve"> განსაზღვრული პუნქტების გათვალისწინებით.  </w:t>
            </w:r>
          </w:p>
          <w:p w:rsidR="00CC0AD5" w:rsidRPr="00B94727" w:rsidRDefault="00CC0AD5" w:rsidP="00B94727">
            <w:pPr>
              <w:spacing w:after="0" w:line="240" w:lineRule="auto"/>
              <w:jc w:val="both"/>
              <w:rPr>
                <w:rFonts w:ascii="Sylfaen" w:eastAsia="Times New Roman" w:hAnsi="Sylfaen" w:cs="Arial Unicode MS"/>
                <w:b/>
                <w:noProof/>
                <w:color w:val="000000" w:themeColor="text1"/>
                <w:sz w:val="20"/>
                <w:szCs w:val="20"/>
                <w:lang w:val="ka-GE" w:eastAsia="ru-RU"/>
              </w:rPr>
            </w:pPr>
            <w:r w:rsidRPr="00B94727">
              <w:rPr>
                <w:rFonts w:ascii="Sylfaen" w:eastAsia="Times New Roman" w:hAnsi="Sylfaen" w:cs="Sylfaen"/>
                <w:b/>
                <w:noProof/>
                <w:color w:val="000000" w:themeColor="text1"/>
                <w:sz w:val="20"/>
                <w:szCs w:val="20"/>
                <w:lang w:val="ka-GE" w:eastAsia="ru-RU"/>
              </w:rPr>
              <w:t>აკაკი წერეთლის სახელმწიფო უნივერსიტეტში არსებული</w:t>
            </w:r>
            <w:r w:rsidRPr="00B94727">
              <w:rPr>
                <w:rFonts w:ascii="Sylfaen" w:eastAsia="Times New Roman" w:hAnsi="Sylfaen" w:cs="Arial Unicode MS"/>
                <w:b/>
                <w:noProof/>
                <w:color w:val="000000" w:themeColor="text1"/>
                <w:sz w:val="20"/>
                <w:szCs w:val="20"/>
                <w:lang w:val="ka-GE" w:eastAsia="ru-RU"/>
              </w:rPr>
              <w:t xml:space="preserve"> </w:t>
            </w:r>
            <w:r w:rsidRPr="00B94727">
              <w:rPr>
                <w:rFonts w:ascii="Sylfaen" w:eastAsia="Times New Roman" w:hAnsi="Sylfaen" w:cs="Sylfaen"/>
                <w:b/>
                <w:noProof/>
                <w:color w:val="000000" w:themeColor="text1"/>
                <w:sz w:val="20"/>
                <w:szCs w:val="20"/>
                <w:lang w:val="ka-GE" w:eastAsia="ru-RU"/>
              </w:rPr>
              <w:t>შეფასების</w:t>
            </w:r>
            <w:r w:rsidRPr="00B94727">
              <w:rPr>
                <w:rFonts w:ascii="Sylfaen" w:eastAsia="Times New Roman" w:hAnsi="Sylfaen" w:cs="Arial Unicode MS"/>
                <w:b/>
                <w:noProof/>
                <w:color w:val="000000" w:themeColor="text1"/>
                <w:sz w:val="20"/>
                <w:szCs w:val="20"/>
                <w:lang w:val="ka-GE" w:eastAsia="ru-RU"/>
              </w:rPr>
              <w:t xml:space="preserve"> სისტემა იყოფა შემდეგ კომპონენტებად:</w:t>
            </w:r>
          </w:p>
          <w:p w:rsidR="00CC0AD5" w:rsidRPr="00B94727" w:rsidRDefault="00CC0AD5" w:rsidP="00B94727">
            <w:pPr>
              <w:widowControl w:val="0"/>
              <w:spacing w:after="0" w:line="240" w:lineRule="auto"/>
              <w:jc w:val="both"/>
              <w:rPr>
                <w:rFonts w:ascii="Sylfaen" w:eastAsia="Times New Roman" w:hAnsi="Sylfaen" w:cs="Sylfaen"/>
                <w:noProof/>
                <w:color w:val="000000" w:themeColor="text1"/>
                <w:sz w:val="20"/>
                <w:szCs w:val="20"/>
                <w:lang w:val="ka-GE" w:eastAsia="ru-RU"/>
              </w:rPr>
            </w:pPr>
            <w:r w:rsidRPr="00B94727">
              <w:rPr>
                <w:rFonts w:ascii="Sylfaen" w:eastAsia="Times New Roman" w:hAnsi="Sylfaen" w:cs="Arial Unicode MS"/>
                <w:noProof/>
                <w:color w:val="000000" w:themeColor="text1"/>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B94727">
              <w:rPr>
                <w:rFonts w:ascii="Sylfaen" w:eastAsia="Times New Roman" w:hAnsi="Sylfaen" w:cs="Sylfaen"/>
                <w:noProof/>
                <w:color w:val="000000" w:themeColor="text1"/>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481D79" w:rsidRPr="00B94727" w:rsidRDefault="00CC0AD5" w:rsidP="00B94727">
            <w:pPr>
              <w:widowControl w:val="0"/>
              <w:spacing w:after="0" w:line="240" w:lineRule="auto"/>
              <w:jc w:val="both"/>
              <w:rPr>
                <w:rFonts w:ascii="Sylfaen" w:hAnsi="Sylfaen" w:cs="Sylfaen"/>
                <w:b/>
                <w:noProof/>
                <w:sz w:val="20"/>
                <w:szCs w:val="20"/>
                <w:lang w:val="ka-GE" w:eastAsia="ru-RU"/>
              </w:rPr>
            </w:pPr>
            <w:r w:rsidRPr="00B94727">
              <w:rPr>
                <w:rFonts w:ascii="Sylfaen" w:eastAsia="Times New Roman" w:hAnsi="Sylfaen" w:cs="Sylfaen"/>
                <w:b/>
                <w:noProof/>
                <w:color w:val="000000" w:themeColor="text1"/>
                <w:sz w:val="20"/>
                <w:szCs w:val="20"/>
                <w:lang w:val="ka-GE" w:eastAsia="ru-RU"/>
              </w:rPr>
              <w:t xml:space="preserve">სტუდენტის აქტივობა სასწავლო სემესტრის განმავლობაში </w:t>
            </w:r>
            <w:r w:rsidRPr="00B94727">
              <w:rPr>
                <w:rFonts w:ascii="Sylfaen" w:eastAsia="Times New Roman" w:hAnsi="Sylfaen" w:cs="Sylfaen"/>
                <w:i/>
                <w:noProof/>
                <w:color w:val="000000" w:themeColor="text1"/>
                <w:sz w:val="20"/>
                <w:szCs w:val="20"/>
                <w:lang w:val="ka-GE" w:eastAsia="ru-RU"/>
              </w:rPr>
              <w:t xml:space="preserve">(მოიცავს </w:t>
            </w:r>
            <w:r w:rsidR="001B3F29" w:rsidRPr="00B94727">
              <w:rPr>
                <w:rFonts w:ascii="Sylfaen" w:eastAsia="Times New Roman" w:hAnsi="Sylfaen" w:cs="Sylfaen"/>
                <w:i/>
                <w:noProof/>
                <w:color w:val="000000" w:themeColor="text1"/>
                <w:sz w:val="20"/>
                <w:szCs w:val="20"/>
                <w:lang w:val="ka-GE" w:eastAsia="ru-RU"/>
              </w:rPr>
              <w:t>შეფასების სხვადასხვა კომპონენტ</w:t>
            </w:r>
            <w:r w:rsidRPr="00B94727">
              <w:rPr>
                <w:rFonts w:ascii="Sylfaen" w:eastAsia="Times New Roman" w:hAnsi="Sylfaen" w:cs="Sylfaen"/>
                <w:i/>
                <w:noProof/>
                <w:color w:val="000000" w:themeColor="text1"/>
                <w:sz w:val="20"/>
                <w:szCs w:val="20"/>
                <w:lang w:val="ka-GE" w:eastAsia="ru-RU"/>
              </w:rPr>
              <w:t>ს)</w:t>
            </w:r>
            <w:r w:rsidRPr="00B94727">
              <w:rPr>
                <w:rFonts w:ascii="Sylfaen" w:eastAsia="Times New Roman" w:hAnsi="Sylfaen" w:cs="Sylfaen"/>
                <w:b/>
                <w:noProof/>
                <w:color w:val="000000" w:themeColor="text1"/>
                <w:sz w:val="20"/>
                <w:szCs w:val="20"/>
                <w:lang w:val="ka-GE" w:eastAsia="ru-RU"/>
              </w:rPr>
              <w:t xml:space="preserve"> </w:t>
            </w:r>
            <w:r w:rsidRPr="00B94727">
              <w:rPr>
                <w:rFonts w:ascii="Sylfaen" w:eastAsia="Times New Roman" w:hAnsi="Sylfaen" w:cs="Sylfaen"/>
                <w:noProof/>
                <w:color w:val="000000" w:themeColor="text1"/>
                <w:sz w:val="20"/>
                <w:szCs w:val="20"/>
                <w:lang w:val="ka-GE" w:eastAsia="ru-RU"/>
              </w:rPr>
              <w:t xml:space="preserve">- </w:t>
            </w:r>
            <w:r w:rsidR="00481D79" w:rsidRPr="00B94727">
              <w:rPr>
                <w:rFonts w:ascii="Sylfaen" w:hAnsi="Sylfaen" w:cs="Sylfaen"/>
                <w:b/>
                <w:noProof/>
                <w:sz w:val="20"/>
                <w:szCs w:val="20"/>
                <w:lang w:val="ka-GE" w:eastAsia="ru-RU"/>
              </w:rPr>
              <w:t>არა უმეტეს</w:t>
            </w:r>
            <w:r w:rsidR="00481D79" w:rsidRPr="00B94727">
              <w:rPr>
                <w:rFonts w:ascii="Sylfaen" w:hAnsi="Sylfaen" w:cs="Sylfaen"/>
                <w:noProof/>
                <w:sz w:val="20"/>
                <w:szCs w:val="20"/>
                <w:lang w:val="ka-GE" w:eastAsia="ru-RU"/>
              </w:rPr>
              <w:t xml:space="preserve"> </w:t>
            </w:r>
            <w:r w:rsidR="00481D79" w:rsidRPr="00B94727">
              <w:rPr>
                <w:rFonts w:ascii="Sylfaen" w:hAnsi="Sylfaen" w:cs="Sylfaen"/>
                <w:b/>
                <w:noProof/>
                <w:sz w:val="20"/>
                <w:szCs w:val="20"/>
                <w:lang w:val="ka-GE" w:eastAsia="ru-RU"/>
              </w:rPr>
              <w:t>30 ქულა;</w:t>
            </w:r>
          </w:p>
          <w:p w:rsidR="00CC0AD5" w:rsidRPr="00B94727" w:rsidRDefault="00CC0AD5" w:rsidP="00B94727">
            <w:pPr>
              <w:widowControl w:val="0"/>
              <w:spacing w:after="0" w:line="240" w:lineRule="auto"/>
              <w:jc w:val="both"/>
              <w:rPr>
                <w:rFonts w:ascii="Sylfaen" w:eastAsia="Times New Roman" w:hAnsi="Sylfaen" w:cs="Sylfaen"/>
                <w:b/>
                <w:noProof/>
                <w:color w:val="000000" w:themeColor="text1"/>
                <w:sz w:val="20"/>
                <w:szCs w:val="20"/>
                <w:lang w:val="ka-GE" w:eastAsia="ru-RU"/>
              </w:rPr>
            </w:pPr>
            <w:r w:rsidRPr="00B94727">
              <w:rPr>
                <w:rFonts w:ascii="Sylfaen" w:eastAsia="Times New Roman" w:hAnsi="Sylfaen" w:cs="Sylfaen"/>
                <w:b/>
                <w:noProof/>
                <w:color w:val="000000" w:themeColor="text1"/>
                <w:sz w:val="20"/>
                <w:szCs w:val="20"/>
                <w:lang w:val="ka-GE" w:eastAsia="ru-RU"/>
              </w:rPr>
              <w:t xml:space="preserve">შუალედური გამოცდა - </w:t>
            </w:r>
            <w:r w:rsidR="00481D79" w:rsidRPr="00B94727">
              <w:rPr>
                <w:rFonts w:ascii="Sylfaen" w:hAnsi="Sylfaen" w:cs="Sylfaen"/>
                <w:b/>
                <w:noProof/>
                <w:sz w:val="20"/>
                <w:szCs w:val="20"/>
                <w:lang w:val="ka-GE" w:eastAsia="ru-RU"/>
              </w:rPr>
              <w:t xml:space="preserve">არა ნაკლებ </w:t>
            </w:r>
            <w:r w:rsidRPr="00B94727">
              <w:rPr>
                <w:rFonts w:ascii="Sylfaen" w:eastAsia="Times New Roman" w:hAnsi="Sylfaen" w:cs="Sylfaen"/>
                <w:b/>
                <w:noProof/>
                <w:color w:val="000000" w:themeColor="text1"/>
                <w:sz w:val="20"/>
                <w:szCs w:val="20"/>
                <w:lang w:val="ka-GE" w:eastAsia="ru-RU"/>
              </w:rPr>
              <w:t>30 ქულა;</w:t>
            </w:r>
          </w:p>
          <w:p w:rsidR="00CC0AD5" w:rsidRPr="00B94727" w:rsidRDefault="00CC0AD5" w:rsidP="00B94727">
            <w:pPr>
              <w:widowControl w:val="0"/>
              <w:spacing w:after="0" w:line="240" w:lineRule="auto"/>
              <w:jc w:val="both"/>
              <w:rPr>
                <w:rFonts w:ascii="Sylfaen" w:eastAsia="Times New Roman" w:hAnsi="Sylfaen" w:cs="Sylfaen"/>
                <w:noProof/>
                <w:color w:val="000000" w:themeColor="text1"/>
                <w:sz w:val="20"/>
                <w:szCs w:val="20"/>
                <w:lang w:val="ka-GE" w:eastAsia="ru-RU"/>
              </w:rPr>
            </w:pPr>
            <w:r w:rsidRPr="00B94727">
              <w:rPr>
                <w:rFonts w:ascii="Sylfaen" w:eastAsia="Times New Roman" w:hAnsi="Sylfaen" w:cs="Sylfaen"/>
                <w:b/>
                <w:noProof/>
                <w:color w:val="000000" w:themeColor="text1"/>
                <w:sz w:val="20"/>
                <w:szCs w:val="20"/>
                <w:lang w:val="ka-GE" w:eastAsia="ru-RU"/>
              </w:rPr>
              <w:t xml:space="preserve">დასკვნითი გამოცდა - </w:t>
            </w:r>
            <w:r w:rsidRPr="00B94727">
              <w:rPr>
                <w:rFonts w:ascii="Sylfaen" w:eastAsia="Times New Roman" w:hAnsi="Sylfaen" w:cs="Sylfaen"/>
                <w:noProof/>
                <w:color w:val="000000" w:themeColor="text1"/>
                <w:sz w:val="20"/>
                <w:szCs w:val="20"/>
                <w:lang w:val="ka-GE" w:eastAsia="ru-RU"/>
              </w:rPr>
              <w:t xml:space="preserve"> </w:t>
            </w:r>
            <w:r w:rsidRPr="00B94727">
              <w:rPr>
                <w:rFonts w:ascii="Sylfaen" w:eastAsia="Times New Roman" w:hAnsi="Sylfaen" w:cs="Sylfaen"/>
                <w:b/>
                <w:noProof/>
                <w:color w:val="000000" w:themeColor="text1"/>
                <w:sz w:val="20"/>
                <w:szCs w:val="20"/>
                <w:lang w:val="ka-GE" w:eastAsia="ru-RU"/>
              </w:rPr>
              <w:t>40 ქულა.</w:t>
            </w:r>
            <w:r w:rsidRPr="00B94727">
              <w:rPr>
                <w:rFonts w:ascii="Sylfaen" w:eastAsia="Times New Roman" w:hAnsi="Sylfaen" w:cs="Sylfaen"/>
                <w:noProof/>
                <w:color w:val="000000" w:themeColor="text1"/>
                <w:sz w:val="20"/>
                <w:szCs w:val="20"/>
                <w:lang w:val="ka-GE" w:eastAsia="ru-RU"/>
              </w:rPr>
              <w:t xml:space="preserve"> </w:t>
            </w:r>
          </w:p>
          <w:p w:rsidR="00CC0AD5" w:rsidRPr="00B94727" w:rsidRDefault="00CC0AD5" w:rsidP="00B94727">
            <w:pPr>
              <w:widowControl w:val="0"/>
              <w:spacing w:after="0" w:line="240" w:lineRule="auto"/>
              <w:jc w:val="both"/>
              <w:rPr>
                <w:rFonts w:ascii="Sylfaen" w:eastAsia="Times New Roman" w:hAnsi="Sylfaen" w:cs="Sylfaen"/>
                <w:noProof/>
                <w:color w:val="000000" w:themeColor="text1"/>
                <w:sz w:val="20"/>
                <w:szCs w:val="20"/>
                <w:lang w:val="ka-GE" w:eastAsia="ru-RU"/>
              </w:rPr>
            </w:pPr>
            <w:r w:rsidRPr="00B94727">
              <w:rPr>
                <w:rFonts w:ascii="Sylfaen" w:eastAsia="Times New Roman" w:hAnsi="Sylfaen" w:cs="Sylfaen"/>
                <w:noProof/>
                <w:color w:val="000000" w:themeColor="text1"/>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w:t>
            </w:r>
          </w:p>
          <w:p w:rsidR="00CC0AD5" w:rsidRPr="00B94727" w:rsidRDefault="00CC0AD5" w:rsidP="00B94727">
            <w:pPr>
              <w:widowControl w:val="0"/>
              <w:spacing w:after="0" w:line="240" w:lineRule="auto"/>
              <w:jc w:val="both"/>
              <w:rPr>
                <w:rFonts w:ascii="Sylfaen" w:eastAsia="Times New Roman" w:hAnsi="Sylfaen" w:cs="Sylfaen"/>
                <w:noProof/>
                <w:color w:val="000000" w:themeColor="text1"/>
                <w:sz w:val="20"/>
                <w:szCs w:val="20"/>
                <w:lang w:val="ka-GE" w:eastAsia="ru-RU"/>
              </w:rPr>
            </w:pPr>
            <w:r w:rsidRPr="00B94727">
              <w:rPr>
                <w:rFonts w:ascii="Sylfaen" w:eastAsia="Times New Roman" w:hAnsi="Sylfaen" w:cs="Sylfaen"/>
                <w:noProof/>
                <w:color w:val="000000" w:themeColor="text1"/>
                <w:sz w:val="20"/>
                <w:szCs w:val="20"/>
                <w:lang w:val="ka-GE" w:eastAsia="ru-RU"/>
              </w:rPr>
              <w:t xml:space="preserve">მინიმალური კომპეტენციის ზღვარი ჯამურად შეადგენს </w:t>
            </w:r>
            <w:r w:rsidRPr="00B94727">
              <w:rPr>
                <w:rFonts w:ascii="Sylfaen" w:eastAsia="Times New Roman" w:hAnsi="Sylfaen" w:cs="Sylfaen"/>
                <w:b/>
                <w:noProof/>
                <w:color w:val="000000" w:themeColor="text1"/>
                <w:sz w:val="20"/>
                <w:szCs w:val="20"/>
                <w:lang w:val="ka-GE" w:eastAsia="ru-RU"/>
              </w:rPr>
              <w:t>არანაკლებ 18 ქულას.</w:t>
            </w:r>
          </w:p>
          <w:p w:rsidR="00CC0AD5" w:rsidRPr="00B94727" w:rsidRDefault="00CC0AD5" w:rsidP="00B94727">
            <w:pPr>
              <w:spacing w:after="0" w:line="240" w:lineRule="auto"/>
              <w:jc w:val="both"/>
              <w:rPr>
                <w:rFonts w:ascii="Sylfaen" w:eastAsia="Times New Roman" w:hAnsi="Sylfaen" w:cs="Sylfaen"/>
                <w:b/>
                <w:noProof/>
                <w:color w:val="000000" w:themeColor="text1"/>
                <w:sz w:val="20"/>
                <w:szCs w:val="20"/>
                <w:lang w:val="ka-GE" w:eastAsia="ru-RU"/>
              </w:rPr>
            </w:pPr>
            <w:r w:rsidRPr="00B94727">
              <w:rPr>
                <w:rFonts w:ascii="Sylfaen" w:eastAsia="Times New Roman" w:hAnsi="Sylfaen" w:cs="Sylfaen"/>
                <w:b/>
                <w:noProof/>
                <w:color w:val="000000" w:themeColor="text1"/>
                <w:sz w:val="20"/>
                <w:szCs w:val="20"/>
                <w:lang w:val="ka-GE" w:eastAsia="ru-RU"/>
              </w:rPr>
              <w:t>შეფასების სისტემა უშვებს:</w:t>
            </w:r>
          </w:p>
          <w:p w:rsidR="00CC0AD5" w:rsidRPr="00B94727" w:rsidRDefault="00CC0AD5" w:rsidP="00B94727">
            <w:pPr>
              <w:spacing w:after="0" w:line="240" w:lineRule="auto"/>
              <w:jc w:val="both"/>
              <w:rPr>
                <w:rFonts w:ascii="Sylfaen" w:eastAsia="Times New Roman" w:hAnsi="Sylfaen" w:cs="Sylfaen"/>
                <w:b/>
                <w:noProof/>
                <w:color w:val="000000" w:themeColor="text1"/>
                <w:sz w:val="20"/>
                <w:szCs w:val="20"/>
                <w:lang w:val="ka-GE" w:eastAsia="ru-RU"/>
              </w:rPr>
            </w:pPr>
            <w:r w:rsidRPr="00B94727">
              <w:rPr>
                <w:rFonts w:ascii="Sylfaen" w:eastAsia="Times New Roman" w:hAnsi="Sylfaen" w:cs="Sylfaen"/>
                <w:b/>
                <w:noProof/>
                <w:color w:val="000000" w:themeColor="text1"/>
                <w:sz w:val="20"/>
                <w:szCs w:val="20"/>
                <w:lang w:val="ka-GE" w:eastAsia="ru-RU"/>
              </w:rPr>
              <w:t>ა) ხუთი სახის დადებით შეფასებას:</w:t>
            </w:r>
          </w:p>
          <w:p w:rsidR="00CC0AD5" w:rsidRPr="00B94727" w:rsidRDefault="00CC0AD5" w:rsidP="00B94727">
            <w:pPr>
              <w:spacing w:after="0" w:line="240" w:lineRule="auto"/>
              <w:jc w:val="both"/>
              <w:rPr>
                <w:rFonts w:ascii="Sylfaen" w:eastAsia="Times New Roman" w:hAnsi="Sylfaen" w:cs="Sylfaen"/>
                <w:noProof/>
                <w:color w:val="000000" w:themeColor="text1"/>
                <w:sz w:val="20"/>
                <w:szCs w:val="20"/>
                <w:lang w:val="ka-GE" w:eastAsia="ru-RU"/>
              </w:rPr>
            </w:pPr>
            <w:r w:rsidRPr="00B94727">
              <w:rPr>
                <w:rFonts w:ascii="Sylfaen" w:eastAsia="Times New Roman" w:hAnsi="Sylfaen" w:cs="Sylfaen"/>
                <w:noProof/>
                <w:color w:val="000000" w:themeColor="text1"/>
                <w:sz w:val="20"/>
                <w:szCs w:val="20"/>
                <w:lang w:val="ka-GE" w:eastAsia="ru-RU"/>
              </w:rPr>
              <w:t xml:space="preserve">ა.ა)  </w:t>
            </w:r>
            <w:r w:rsidRPr="00B94727">
              <w:rPr>
                <w:rFonts w:ascii="Sylfaen" w:eastAsia="Times New Roman" w:hAnsi="Sylfaen" w:cs="Sylfaen"/>
                <w:b/>
                <w:noProof/>
                <w:color w:val="000000" w:themeColor="text1"/>
                <w:sz w:val="20"/>
                <w:szCs w:val="20"/>
                <w:lang w:val="ka-GE" w:eastAsia="ru-RU"/>
              </w:rPr>
              <w:t>(A) ფრიადი</w:t>
            </w:r>
            <w:r w:rsidRPr="00B94727">
              <w:rPr>
                <w:rFonts w:ascii="Sylfaen" w:eastAsia="Times New Roman" w:hAnsi="Sylfaen" w:cs="Sylfaen"/>
                <w:noProof/>
                <w:color w:val="000000" w:themeColor="text1"/>
                <w:sz w:val="20"/>
                <w:szCs w:val="20"/>
                <w:lang w:val="ka-GE" w:eastAsia="ru-RU"/>
              </w:rPr>
              <w:t xml:space="preserve"> – შეფასების 91-100 ქულა;</w:t>
            </w:r>
          </w:p>
          <w:p w:rsidR="00CC0AD5" w:rsidRPr="00B94727" w:rsidRDefault="00CC0AD5" w:rsidP="00B94727">
            <w:pPr>
              <w:spacing w:after="0" w:line="240" w:lineRule="auto"/>
              <w:jc w:val="both"/>
              <w:rPr>
                <w:rFonts w:ascii="Sylfaen" w:eastAsia="Times New Roman" w:hAnsi="Sylfaen" w:cs="Sylfaen"/>
                <w:noProof/>
                <w:color w:val="000000" w:themeColor="text1"/>
                <w:sz w:val="20"/>
                <w:szCs w:val="20"/>
                <w:lang w:val="ka-GE" w:eastAsia="ru-RU"/>
              </w:rPr>
            </w:pPr>
            <w:r w:rsidRPr="00B94727">
              <w:rPr>
                <w:rFonts w:ascii="Sylfaen" w:eastAsia="Times New Roman" w:hAnsi="Sylfaen" w:cs="Sylfaen"/>
                <w:noProof/>
                <w:color w:val="000000" w:themeColor="text1"/>
                <w:sz w:val="20"/>
                <w:szCs w:val="20"/>
                <w:lang w:val="ka-GE" w:eastAsia="ru-RU"/>
              </w:rPr>
              <w:t xml:space="preserve">ა.ბ)  </w:t>
            </w:r>
            <w:r w:rsidRPr="00B94727">
              <w:rPr>
                <w:rFonts w:ascii="Sylfaen" w:eastAsia="Times New Roman" w:hAnsi="Sylfaen" w:cs="Sylfaen"/>
                <w:b/>
                <w:noProof/>
                <w:color w:val="000000" w:themeColor="text1"/>
                <w:sz w:val="20"/>
                <w:szCs w:val="20"/>
                <w:lang w:val="ka-GE" w:eastAsia="ru-RU"/>
              </w:rPr>
              <w:t>(B) ძალიან კარგი</w:t>
            </w:r>
            <w:r w:rsidRPr="00B94727">
              <w:rPr>
                <w:rFonts w:ascii="Sylfaen" w:eastAsia="Times New Roman" w:hAnsi="Sylfaen" w:cs="Sylfaen"/>
                <w:noProof/>
                <w:color w:val="000000" w:themeColor="text1"/>
                <w:sz w:val="20"/>
                <w:szCs w:val="20"/>
                <w:lang w:val="ka-GE" w:eastAsia="ru-RU"/>
              </w:rPr>
              <w:t xml:space="preserve"> – მაქსიმალური შეფასების 81-90 ქულა; </w:t>
            </w:r>
          </w:p>
          <w:p w:rsidR="00CC0AD5" w:rsidRPr="00B94727" w:rsidRDefault="00CC0AD5" w:rsidP="00B94727">
            <w:pPr>
              <w:spacing w:after="0" w:line="240" w:lineRule="auto"/>
              <w:jc w:val="both"/>
              <w:rPr>
                <w:rFonts w:ascii="Sylfaen" w:eastAsia="Times New Roman" w:hAnsi="Sylfaen" w:cs="Sylfaen"/>
                <w:noProof/>
                <w:color w:val="000000" w:themeColor="text1"/>
                <w:sz w:val="20"/>
                <w:szCs w:val="20"/>
                <w:lang w:val="ka-GE" w:eastAsia="ru-RU"/>
              </w:rPr>
            </w:pPr>
            <w:r w:rsidRPr="00B94727">
              <w:rPr>
                <w:rFonts w:ascii="Sylfaen" w:eastAsia="Times New Roman" w:hAnsi="Sylfaen" w:cs="Sylfaen"/>
                <w:noProof/>
                <w:color w:val="000000" w:themeColor="text1"/>
                <w:sz w:val="20"/>
                <w:szCs w:val="20"/>
                <w:lang w:val="ka-GE" w:eastAsia="ru-RU"/>
              </w:rPr>
              <w:t xml:space="preserve">ა.გ)  </w:t>
            </w:r>
            <w:r w:rsidRPr="00B94727">
              <w:rPr>
                <w:rFonts w:ascii="Sylfaen" w:eastAsia="Times New Roman" w:hAnsi="Sylfaen" w:cs="Sylfaen"/>
                <w:b/>
                <w:noProof/>
                <w:color w:val="000000" w:themeColor="text1"/>
                <w:sz w:val="20"/>
                <w:szCs w:val="20"/>
                <w:lang w:val="ka-GE" w:eastAsia="ru-RU"/>
              </w:rPr>
              <w:t xml:space="preserve">(C) კარგი – </w:t>
            </w:r>
            <w:r w:rsidRPr="00B94727">
              <w:rPr>
                <w:rFonts w:ascii="Sylfaen" w:eastAsia="Times New Roman" w:hAnsi="Sylfaen" w:cs="Sylfaen"/>
                <w:noProof/>
                <w:color w:val="000000" w:themeColor="text1"/>
                <w:sz w:val="20"/>
                <w:szCs w:val="20"/>
                <w:lang w:val="ka-GE" w:eastAsia="ru-RU"/>
              </w:rPr>
              <w:t>მაქსიმალური შეფასების 71-80 ქულა;</w:t>
            </w:r>
          </w:p>
          <w:p w:rsidR="00CC0AD5" w:rsidRPr="00B94727" w:rsidRDefault="00CC0AD5" w:rsidP="00B94727">
            <w:pPr>
              <w:spacing w:after="0" w:line="240" w:lineRule="auto"/>
              <w:jc w:val="both"/>
              <w:rPr>
                <w:rFonts w:ascii="Sylfaen" w:eastAsia="Times New Roman" w:hAnsi="Sylfaen" w:cs="Sylfaen"/>
                <w:noProof/>
                <w:color w:val="000000" w:themeColor="text1"/>
                <w:sz w:val="20"/>
                <w:szCs w:val="20"/>
                <w:lang w:val="ka-GE" w:eastAsia="ru-RU"/>
              </w:rPr>
            </w:pPr>
            <w:r w:rsidRPr="00B94727">
              <w:rPr>
                <w:rFonts w:ascii="Sylfaen" w:eastAsia="Times New Roman" w:hAnsi="Sylfaen" w:cs="Sylfaen"/>
                <w:noProof/>
                <w:color w:val="000000" w:themeColor="text1"/>
                <w:sz w:val="20"/>
                <w:szCs w:val="20"/>
                <w:lang w:val="ka-GE" w:eastAsia="ru-RU"/>
              </w:rPr>
              <w:t xml:space="preserve">ა.დ) </w:t>
            </w:r>
            <w:r w:rsidRPr="00B94727">
              <w:rPr>
                <w:rFonts w:ascii="Sylfaen" w:eastAsia="Times New Roman" w:hAnsi="Sylfaen" w:cs="Sylfaen"/>
                <w:b/>
                <w:noProof/>
                <w:color w:val="000000" w:themeColor="text1"/>
                <w:sz w:val="20"/>
                <w:szCs w:val="20"/>
                <w:lang w:val="ka-GE" w:eastAsia="ru-RU"/>
              </w:rPr>
              <w:t>(D) დამაკმაყოფილებელი</w:t>
            </w:r>
            <w:r w:rsidRPr="00B94727">
              <w:rPr>
                <w:rFonts w:ascii="Sylfaen" w:eastAsia="Times New Roman" w:hAnsi="Sylfaen" w:cs="Sylfaen"/>
                <w:noProof/>
                <w:color w:val="000000" w:themeColor="text1"/>
                <w:sz w:val="20"/>
                <w:szCs w:val="20"/>
                <w:lang w:val="ka-GE" w:eastAsia="ru-RU"/>
              </w:rPr>
              <w:t xml:space="preserve"> – მაქსიმალური შეფასების 61-70 ქულა; </w:t>
            </w:r>
          </w:p>
          <w:p w:rsidR="00CC0AD5" w:rsidRPr="00B94727" w:rsidRDefault="00CC0AD5" w:rsidP="00B94727">
            <w:pPr>
              <w:spacing w:after="0" w:line="240" w:lineRule="auto"/>
              <w:jc w:val="both"/>
              <w:rPr>
                <w:rFonts w:ascii="Sylfaen" w:eastAsia="Times New Roman" w:hAnsi="Sylfaen" w:cs="Sylfaen"/>
                <w:noProof/>
                <w:color w:val="000000" w:themeColor="text1"/>
                <w:sz w:val="20"/>
                <w:szCs w:val="20"/>
                <w:lang w:val="ka-GE" w:eastAsia="ru-RU"/>
              </w:rPr>
            </w:pPr>
            <w:r w:rsidRPr="00B94727">
              <w:rPr>
                <w:rFonts w:ascii="Sylfaen" w:eastAsia="Times New Roman" w:hAnsi="Sylfaen" w:cs="Sylfaen"/>
                <w:noProof/>
                <w:color w:val="000000" w:themeColor="text1"/>
                <w:sz w:val="20"/>
                <w:szCs w:val="20"/>
                <w:lang w:val="ka-GE" w:eastAsia="ru-RU"/>
              </w:rPr>
              <w:t>ა.ე)</w:t>
            </w:r>
            <w:r w:rsidRPr="00B94727">
              <w:rPr>
                <w:rFonts w:ascii="Sylfaen" w:eastAsia="Times New Roman" w:hAnsi="Sylfaen" w:cs="Sylfaen"/>
                <w:b/>
                <w:noProof/>
                <w:color w:val="000000" w:themeColor="text1"/>
                <w:sz w:val="20"/>
                <w:szCs w:val="20"/>
                <w:lang w:val="ka-GE" w:eastAsia="ru-RU"/>
              </w:rPr>
              <w:t xml:space="preserve">  (E) საკმარისი</w:t>
            </w:r>
            <w:r w:rsidRPr="00B94727">
              <w:rPr>
                <w:rFonts w:ascii="Sylfaen" w:eastAsia="Times New Roman" w:hAnsi="Sylfaen" w:cs="Sylfaen"/>
                <w:noProof/>
                <w:color w:val="000000" w:themeColor="text1"/>
                <w:sz w:val="20"/>
                <w:szCs w:val="20"/>
                <w:lang w:val="ka-GE" w:eastAsia="ru-RU"/>
              </w:rPr>
              <w:t xml:space="preserve"> – მაქსიმალური შეფასების 51-60 ქულა.</w:t>
            </w:r>
          </w:p>
          <w:p w:rsidR="00CC0AD5" w:rsidRPr="00B94727" w:rsidRDefault="00CC0AD5" w:rsidP="00B94727">
            <w:pPr>
              <w:spacing w:after="0" w:line="240" w:lineRule="auto"/>
              <w:jc w:val="both"/>
              <w:rPr>
                <w:rFonts w:ascii="Sylfaen" w:eastAsia="Times New Roman" w:hAnsi="Sylfaen" w:cs="Sylfaen"/>
                <w:b/>
                <w:noProof/>
                <w:color w:val="000000" w:themeColor="text1"/>
                <w:sz w:val="20"/>
                <w:szCs w:val="20"/>
                <w:lang w:val="ka-GE" w:eastAsia="ru-RU"/>
              </w:rPr>
            </w:pPr>
            <w:r w:rsidRPr="00B94727">
              <w:rPr>
                <w:rFonts w:ascii="Sylfaen" w:eastAsia="Times New Roman" w:hAnsi="Sylfaen" w:cs="Sylfaen"/>
                <w:b/>
                <w:noProof/>
                <w:color w:val="000000" w:themeColor="text1"/>
                <w:sz w:val="20"/>
                <w:szCs w:val="20"/>
                <w:lang w:val="ka-GE" w:eastAsia="ru-RU"/>
              </w:rPr>
              <w:t>ბ) ორი სახის უარყოფით შეფასებას:</w:t>
            </w:r>
          </w:p>
          <w:p w:rsidR="00CC0AD5" w:rsidRPr="00B94727" w:rsidRDefault="00CC0AD5" w:rsidP="00B94727">
            <w:pPr>
              <w:spacing w:after="0" w:line="240" w:lineRule="auto"/>
              <w:jc w:val="both"/>
              <w:rPr>
                <w:rFonts w:ascii="Sylfaen" w:eastAsia="Times New Roman" w:hAnsi="Sylfaen" w:cs="Sylfaen"/>
                <w:noProof/>
                <w:color w:val="000000" w:themeColor="text1"/>
                <w:sz w:val="20"/>
                <w:szCs w:val="20"/>
                <w:lang w:val="ka-GE" w:eastAsia="ru-RU"/>
              </w:rPr>
            </w:pPr>
            <w:r w:rsidRPr="00B94727">
              <w:rPr>
                <w:rFonts w:ascii="Sylfaen" w:eastAsia="Times New Roman" w:hAnsi="Sylfaen" w:cs="Sylfaen"/>
                <w:noProof/>
                <w:color w:val="000000" w:themeColor="text1"/>
                <w:sz w:val="20"/>
                <w:szCs w:val="20"/>
                <w:lang w:val="ka-GE" w:eastAsia="ru-RU"/>
              </w:rPr>
              <w:t>ბ.ა)</w:t>
            </w:r>
            <w:r w:rsidRPr="00B94727">
              <w:rPr>
                <w:rFonts w:ascii="Sylfaen" w:eastAsia="Times New Roman" w:hAnsi="Sylfaen" w:cs="Sylfaen"/>
                <w:b/>
                <w:noProof/>
                <w:color w:val="000000" w:themeColor="text1"/>
                <w:sz w:val="20"/>
                <w:szCs w:val="20"/>
                <w:lang w:val="ka-GE" w:eastAsia="ru-RU"/>
              </w:rPr>
              <w:t xml:space="preserve"> (FX) ვერ ჩააბარა</w:t>
            </w:r>
            <w:r w:rsidRPr="00B94727">
              <w:rPr>
                <w:rFonts w:ascii="Sylfaen" w:eastAsia="Times New Roman" w:hAnsi="Sylfaen" w:cs="Sylfaen"/>
                <w:noProof/>
                <w:color w:val="000000" w:themeColor="text1"/>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CC0AD5" w:rsidRPr="00B94727" w:rsidRDefault="00CC0AD5" w:rsidP="00B94727">
            <w:pPr>
              <w:spacing w:after="0" w:line="240" w:lineRule="auto"/>
              <w:jc w:val="both"/>
              <w:rPr>
                <w:rFonts w:ascii="Sylfaen" w:eastAsia="Times New Roman" w:hAnsi="Sylfaen" w:cs="Sylfaen"/>
                <w:noProof/>
                <w:color w:val="000000" w:themeColor="text1"/>
                <w:sz w:val="20"/>
                <w:szCs w:val="20"/>
                <w:lang w:val="ka-GE" w:eastAsia="ru-RU"/>
              </w:rPr>
            </w:pPr>
            <w:r w:rsidRPr="00B94727">
              <w:rPr>
                <w:rFonts w:ascii="Sylfaen" w:eastAsia="Times New Roman" w:hAnsi="Sylfaen" w:cs="Sylfaen"/>
                <w:noProof/>
                <w:color w:val="000000" w:themeColor="text1"/>
                <w:sz w:val="20"/>
                <w:szCs w:val="20"/>
                <w:lang w:val="ka-GE" w:eastAsia="ru-RU"/>
              </w:rPr>
              <w:t>ბ.ბ)</w:t>
            </w:r>
            <w:r w:rsidRPr="00B94727">
              <w:rPr>
                <w:rFonts w:ascii="Sylfaen" w:eastAsia="Times New Roman" w:hAnsi="Sylfaen" w:cs="Sylfaen"/>
                <w:b/>
                <w:noProof/>
                <w:color w:val="000000" w:themeColor="text1"/>
                <w:sz w:val="20"/>
                <w:szCs w:val="20"/>
                <w:lang w:val="ka-GE" w:eastAsia="ru-RU"/>
              </w:rPr>
              <w:t xml:space="preserve"> (F) ჩაიჭრა</w:t>
            </w:r>
            <w:r w:rsidRPr="00B94727">
              <w:rPr>
                <w:rFonts w:ascii="Sylfaen" w:eastAsia="Times New Roman" w:hAnsi="Sylfaen" w:cs="Sylfaen"/>
                <w:noProof/>
                <w:color w:val="000000" w:themeColor="text1"/>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CC0AD5" w:rsidRPr="00B94727" w:rsidRDefault="00CC0AD5" w:rsidP="00B94727">
            <w:pPr>
              <w:spacing w:after="0" w:line="240" w:lineRule="auto"/>
              <w:jc w:val="both"/>
              <w:rPr>
                <w:rFonts w:ascii="Sylfaen" w:eastAsia="Calibri" w:hAnsi="Sylfaen" w:cs="Sylfaen"/>
                <w:b/>
                <w:noProof/>
                <w:sz w:val="20"/>
                <w:szCs w:val="20"/>
                <w:lang w:val="ka-GE" w:eastAsia="ru-RU"/>
              </w:rPr>
            </w:pPr>
            <w:r w:rsidRPr="00B94727">
              <w:rPr>
                <w:rFonts w:ascii="Sylfaen" w:eastAsia="Times New Roman" w:hAnsi="Sylfaen" w:cs="Sylfaen"/>
                <w:noProof/>
                <w:sz w:val="20"/>
                <w:szCs w:val="20"/>
                <w:lang w:val="ka-GE" w:eastAsia="ru-RU"/>
              </w:rPr>
              <w:br/>
            </w:r>
            <w:r w:rsidRPr="00B94727">
              <w:rPr>
                <w:rFonts w:ascii="Sylfaen" w:eastAsia="Calibri" w:hAnsi="Sylfaen" w:cs="Sylfaen"/>
                <w:noProof/>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B94727">
              <w:rPr>
                <w:rFonts w:ascii="Sylfaen" w:eastAsia="Calibri" w:hAnsi="Sylfaen" w:cs="Sylfaen"/>
                <w:b/>
                <w:noProof/>
                <w:sz w:val="20"/>
                <w:szCs w:val="20"/>
                <w:lang w:val="ka-GE" w:eastAsia="ru-RU"/>
              </w:rPr>
              <w:t xml:space="preserve">შედეგების გამოცხადებიდან არანაკლებ 5 დღეში. </w:t>
            </w:r>
          </w:p>
          <w:p w:rsidR="00CC0AD5" w:rsidRPr="00B94727" w:rsidRDefault="00CC0AD5" w:rsidP="00B94727">
            <w:pPr>
              <w:pStyle w:val="ListParagraph"/>
              <w:numPr>
                <w:ilvl w:val="0"/>
                <w:numId w:val="7"/>
              </w:numPr>
              <w:spacing w:after="0" w:line="240" w:lineRule="auto"/>
              <w:jc w:val="both"/>
              <w:rPr>
                <w:rFonts w:ascii="Sylfaen" w:eastAsia="Calibri" w:hAnsi="Sylfaen" w:cs="Sylfaen"/>
                <w:noProof/>
                <w:sz w:val="20"/>
                <w:szCs w:val="20"/>
                <w:lang w:val="ru-RU" w:eastAsia="ru-RU"/>
              </w:rPr>
            </w:pPr>
            <w:r w:rsidRPr="00B94727">
              <w:rPr>
                <w:rFonts w:ascii="Sylfaen" w:hAnsi="Sylfaen" w:cs="Sylfaen"/>
                <w:bCs/>
                <w:noProof/>
                <w:sz w:val="20"/>
                <w:szCs w:val="20"/>
                <w:lang w:val="ru-RU"/>
              </w:rPr>
              <w:t xml:space="preserve">დასკვნით გამოცდაზე სტუდენტის მიერ მიღებული </w:t>
            </w:r>
            <w:r w:rsidRPr="00B94727">
              <w:rPr>
                <w:rFonts w:ascii="Sylfaen" w:hAnsi="Sylfaen" w:cs="Sylfaen"/>
                <w:b/>
                <w:bCs/>
                <w:noProof/>
                <w:sz w:val="20"/>
                <w:szCs w:val="20"/>
                <w:lang w:val="ru-RU"/>
              </w:rPr>
              <w:t>შეფასების მინიმალური ზღვარი განისაზღვრება  15 ქულით</w:t>
            </w:r>
          </w:p>
          <w:p w:rsidR="00CC0AD5" w:rsidRPr="00B94727" w:rsidRDefault="00CC0AD5" w:rsidP="00B94727">
            <w:pPr>
              <w:pStyle w:val="ListParagraph"/>
              <w:numPr>
                <w:ilvl w:val="0"/>
                <w:numId w:val="7"/>
              </w:numPr>
              <w:spacing w:after="0" w:line="240" w:lineRule="auto"/>
              <w:jc w:val="both"/>
              <w:rPr>
                <w:rFonts w:ascii="Sylfaen" w:eastAsia="Calibri" w:hAnsi="Sylfaen" w:cs="Sylfaen"/>
                <w:noProof/>
                <w:sz w:val="20"/>
                <w:szCs w:val="20"/>
                <w:lang w:val="ru-RU" w:eastAsia="ru-RU"/>
              </w:rPr>
            </w:pPr>
            <w:r w:rsidRPr="00B94727">
              <w:rPr>
                <w:rFonts w:ascii="Sylfaen" w:eastAsia="Calibri" w:hAnsi="Sylfaen" w:cs="Sylfaen"/>
                <w:noProof/>
                <w:sz w:val="20"/>
                <w:szCs w:val="20"/>
                <w:lang w:val="ru-RU"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CC0AD5" w:rsidRPr="00B94727" w:rsidRDefault="00CC0AD5" w:rsidP="00B94727">
            <w:pPr>
              <w:pStyle w:val="ListParagraph"/>
              <w:numPr>
                <w:ilvl w:val="0"/>
                <w:numId w:val="7"/>
              </w:numPr>
              <w:spacing w:after="0" w:line="240" w:lineRule="auto"/>
              <w:jc w:val="both"/>
              <w:rPr>
                <w:rFonts w:ascii="Sylfaen" w:eastAsia="Calibri" w:hAnsi="Sylfaen" w:cs="Sylfaen"/>
                <w:noProof/>
                <w:sz w:val="20"/>
                <w:szCs w:val="20"/>
                <w:lang w:val="ru-RU" w:eastAsia="ru-RU"/>
              </w:rPr>
            </w:pPr>
            <w:r w:rsidRPr="00B94727">
              <w:rPr>
                <w:rFonts w:ascii="Sylfaen" w:eastAsia="Calibri" w:hAnsi="Sylfaen" w:cs="Sylfaen"/>
                <w:noProof/>
                <w:sz w:val="20"/>
                <w:szCs w:val="20"/>
                <w:lang w:val="ru-RU"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CC0AD5" w:rsidRPr="00B94727" w:rsidRDefault="00CC0AD5" w:rsidP="00B94727">
            <w:pPr>
              <w:pStyle w:val="ListParagraph"/>
              <w:numPr>
                <w:ilvl w:val="0"/>
                <w:numId w:val="7"/>
              </w:numPr>
              <w:spacing w:after="0" w:line="240" w:lineRule="auto"/>
              <w:jc w:val="both"/>
              <w:rPr>
                <w:rFonts w:ascii="Sylfaen" w:eastAsia="Calibri" w:hAnsi="Sylfaen" w:cs="Sylfaen"/>
                <w:noProof/>
                <w:sz w:val="20"/>
                <w:szCs w:val="20"/>
                <w:lang w:val="ru-RU" w:eastAsia="ru-RU"/>
              </w:rPr>
            </w:pPr>
            <w:r w:rsidRPr="00B94727">
              <w:rPr>
                <w:rFonts w:ascii="Sylfaen" w:eastAsia="Calibri" w:hAnsi="Sylfaen" w:cs="Sylfaen"/>
                <w:noProof/>
                <w:sz w:val="20"/>
                <w:szCs w:val="20"/>
                <w:lang w:val="ru-RU"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CC0AD5" w:rsidRPr="00B94727" w:rsidRDefault="00CC0AD5" w:rsidP="00B94727">
            <w:pPr>
              <w:spacing w:after="0" w:line="240" w:lineRule="auto"/>
              <w:jc w:val="both"/>
              <w:rPr>
                <w:rFonts w:ascii="Sylfaen" w:hAnsi="Sylfaen"/>
                <w:bCs/>
                <w:sz w:val="20"/>
                <w:szCs w:val="20"/>
                <w:lang w:val="ka-GE"/>
              </w:rPr>
            </w:pPr>
            <w:r w:rsidRPr="00B94727">
              <w:rPr>
                <w:rFonts w:ascii="Sylfaen" w:hAnsi="Sylfaen" w:cs="Sylfaen"/>
                <w:bCs/>
                <w:sz w:val="20"/>
                <w:szCs w:val="20"/>
                <w:lang w:val="ka-GE"/>
              </w:rPr>
              <w:t>პროფესორის ასისტენტობის (პედაგოგიური</w:t>
            </w:r>
            <w:r w:rsidRPr="00B94727">
              <w:rPr>
                <w:rFonts w:ascii="Sylfaen" w:hAnsi="Sylfaen"/>
                <w:bCs/>
                <w:sz w:val="20"/>
                <w:szCs w:val="20"/>
                <w:lang w:val="ka-GE"/>
              </w:rPr>
              <w:t xml:space="preserve"> </w:t>
            </w:r>
            <w:r w:rsidRPr="00B94727">
              <w:rPr>
                <w:rFonts w:ascii="Sylfaen" w:hAnsi="Sylfaen" w:cs="Sylfaen"/>
                <w:bCs/>
                <w:sz w:val="20"/>
                <w:szCs w:val="20"/>
                <w:lang w:val="ka-GE"/>
              </w:rPr>
              <w:t>პრაქტიკის)</w:t>
            </w:r>
            <w:r w:rsidRPr="00B94727">
              <w:rPr>
                <w:rFonts w:ascii="Sylfaen" w:hAnsi="Sylfaen"/>
                <w:bCs/>
                <w:sz w:val="20"/>
                <w:szCs w:val="20"/>
                <w:lang w:val="ka-GE"/>
              </w:rPr>
              <w:t xml:space="preserve"> </w:t>
            </w:r>
            <w:r w:rsidRPr="00B94727">
              <w:rPr>
                <w:rFonts w:ascii="Sylfaen" w:hAnsi="Sylfaen" w:cs="Sylfaen"/>
                <w:bCs/>
                <w:sz w:val="20"/>
                <w:szCs w:val="20"/>
                <w:lang w:val="ka-GE"/>
              </w:rPr>
              <w:t>შეფასება</w:t>
            </w:r>
            <w:r w:rsidRPr="00B94727">
              <w:rPr>
                <w:rFonts w:ascii="Sylfaen" w:hAnsi="Sylfaen"/>
                <w:bCs/>
                <w:sz w:val="20"/>
                <w:szCs w:val="20"/>
                <w:lang w:val="ka-GE"/>
              </w:rPr>
              <w:t xml:space="preserve"> </w:t>
            </w:r>
            <w:r w:rsidRPr="00B94727">
              <w:rPr>
                <w:rFonts w:ascii="Sylfaen" w:hAnsi="Sylfaen" w:cs="Sylfaen"/>
                <w:bCs/>
                <w:sz w:val="20"/>
                <w:szCs w:val="20"/>
                <w:lang w:val="ka-GE"/>
              </w:rPr>
              <w:t>ხდება</w:t>
            </w:r>
            <w:r w:rsidRPr="00B94727">
              <w:rPr>
                <w:rFonts w:ascii="Sylfaen" w:hAnsi="Sylfaen"/>
                <w:bCs/>
                <w:sz w:val="20"/>
                <w:szCs w:val="20"/>
                <w:lang w:val="ka-GE"/>
              </w:rPr>
              <w:t xml:space="preserve"> </w:t>
            </w:r>
            <w:r w:rsidRPr="00B94727">
              <w:rPr>
                <w:rFonts w:ascii="Sylfaen" w:hAnsi="Sylfaen" w:cs="Sylfaen"/>
                <w:bCs/>
                <w:sz w:val="20"/>
                <w:szCs w:val="20"/>
                <w:lang w:val="ka-GE"/>
              </w:rPr>
              <w:t>აკადემიური</w:t>
            </w:r>
            <w:r w:rsidRPr="00B94727">
              <w:rPr>
                <w:rFonts w:ascii="Sylfaen" w:hAnsi="Sylfaen"/>
                <w:bCs/>
                <w:sz w:val="20"/>
                <w:szCs w:val="20"/>
                <w:lang w:val="ka-GE"/>
              </w:rPr>
              <w:t xml:space="preserve"> </w:t>
            </w:r>
            <w:r w:rsidRPr="00B94727">
              <w:rPr>
                <w:rFonts w:ascii="Sylfaen" w:hAnsi="Sylfaen" w:cs="Sylfaen"/>
                <w:bCs/>
                <w:sz w:val="20"/>
                <w:szCs w:val="20"/>
                <w:lang w:val="ka-GE"/>
              </w:rPr>
              <w:t>საბჭოს</w:t>
            </w:r>
            <w:r w:rsidRPr="00B94727">
              <w:rPr>
                <w:rFonts w:ascii="Sylfaen" w:hAnsi="Sylfaen"/>
                <w:bCs/>
                <w:sz w:val="20"/>
                <w:szCs w:val="20"/>
                <w:lang w:val="ka-GE"/>
              </w:rPr>
              <w:t xml:space="preserve"> 2011 </w:t>
            </w:r>
            <w:r w:rsidRPr="00B94727">
              <w:rPr>
                <w:rFonts w:ascii="Sylfaen" w:hAnsi="Sylfaen" w:cs="Sylfaen"/>
                <w:bCs/>
                <w:sz w:val="20"/>
                <w:szCs w:val="20"/>
                <w:lang w:val="ka-GE"/>
              </w:rPr>
              <w:t>წლის</w:t>
            </w:r>
            <w:r w:rsidRPr="00B94727">
              <w:rPr>
                <w:rFonts w:ascii="Sylfaen" w:hAnsi="Sylfaen"/>
                <w:bCs/>
                <w:sz w:val="20"/>
                <w:szCs w:val="20"/>
                <w:lang w:val="ka-GE"/>
              </w:rPr>
              <w:t xml:space="preserve"> 28 </w:t>
            </w:r>
            <w:r w:rsidRPr="00B94727">
              <w:rPr>
                <w:rFonts w:ascii="Sylfaen" w:hAnsi="Sylfaen" w:cs="Sylfaen"/>
                <w:bCs/>
                <w:sz w:val="20"/>
                <w:szCs w:val="20"/>
                <w:lang w:val="ka-GE"/>
              </w:rPr>
              <w:t>აპრილის</w:t>
            </w:r>
            <w:r w:rsidRPr="00B94727">
              <w:rPr>
                <w:rFonts w:ascii="Sylfaen" w:hAnsi="Sylfaen"/>
                <w:bCs/>
                <w:sz w:val="20"/>
                <w:szCs w:val="20"/>
                <w:lang w:val="ka-GE"/>
              </w:rPr>
              <w:t xml:space="preserve"> #76 (10/11) </w:t>
            </w:r>
            <w:r w:rsidRPr="00B94727">
              <w:rPr>
                <w:rFonts w:ascii="Sylfaen" w:hAnsi="Sylfaen" w:cs="Sylfaen"/>
                <w:bCs/>
                <w:sz w:val="20"/>
                <w:szCs w:val="20"/>
                <w:lang w:val="ka-GE"/>
              </w:rPr>
              <w:t>დადგენილებით</w:t>
            </w:r>
            <w:r w:rsidRPr="00B94727">
              <w:rPr>
                <w:rFonts w:ascii="Sylfaen" w:hAnsi="Sylfaen"/>
                <w:bCs/>
                <w:sz w:val="20"/>
                <w:szCs w:val="20"/>
                <w:lang w:val="ka-GE"/>
              </w:rPr>
              <w:t xml:space="preserve"> </w:t>
            </w:r>
            <w:r w:rsidRPr="00B94727">
              <w:rPr>
                <w:rFonts w:ascii="Sylfaen" w:hAnsi="Sylfaen" w:cs="Sylfaen"/>
                <w:bCs/>
                <w:sz w:val="20"/>
                <w:szCs w:val="20"/>
                <w:lang w:val="ka-GE"/>
              </w:rPr>
              <w:t>განსაზღვრული</w:t>
            </w:r>
            <w:r w:rsidRPr="00B94727">
              <w:rPr>
                <w:rFonts w:ascii="Sylfaen" w:hAnsi="Sylfaen"/>
                <w:bCs/>
                <w:sz w:val="20"/>
                <w:szCs w:val="20"/>
                <w:lang w:val="ka-GE"/>
              </w:rPr>
              <w:t xml:space="preserve"> </w:t>
            </w:r>
            <w:r w:rsidRPr="00B94727">
              <w:rPr>
                <w:rFonts w:ascii="Sylfaen" w:hAnsi="Sylfaen" w:cs="Sylfaen"/>
                <w:bCs/>
                <w:sz w:val="20"/>
                <w:szCs w:val="20"/>
                <w:lang w:val="ka-GE"/>
              </w:rPr>
              <w:t>პედაგოგიური</w:t>
            </w:r>
            <w:r w:rsidRPr="00B94727">
              <w:rPr>
                <w:rFonts w:ascii="Sylfaen" w:hAnsi="Sylfaen"/>
                <w:bCs/>
                <w:sz w:val="20"/>
                <w:szCs w:val="20"/>
                <w:lang w:val="ka-GE"/>
              </w:rPr>
              <w:t xml:space="preserve"> </w:t>
            </w:r>
            <w:r w:rsidRPr="00B94727">
              <w:rPr>
                <w:rFonts w:ascii="Sylfaen" w:hAnsi="Sylfaen" w:cs="Sylfaen"/>
                <w:bCs/>
                <w:sz w:val="20"/>
                <w:szCs w:val="20"/>
                <w:lang w:val="ka-GE"/>
              </w:rPr>
              <w:t>პრაქტიკის</w:t>
            </w:r>
            <w:r w:rsidRPr="00B94727">
              <w:rPr>
                <w:rFonts w:ascii="Sylfaen" w:hAnsi="Sylfaen"/>
                <w:bCs/>
                <w:sz w:val="20"/>
                <w:szCs w:val="20"/>
                <w:lang w:val="ka-GE"/>
              </w:rPr>
              <w:t xml:space="preserve"> </w:t>
            </w:r>
            <w:r w:rsidRPr="00B94727">
              <w:rPr>
                <w:rFonts w:ascii="Sylfaen" w:hAnsi="Sylfaen" w:cs="Sylfaen"/>
                <w:bCs/>
                <w:sz w:val="20"/>
                <w:szCs w:val="20"/>
                <w:lang w:val="ka-GE"/>
              </w:rPr>
              <w:t>უწყისის</w:t>
            </w:r>
            <w:r w:rsidRPr="00B94727">
              <w:rPr>
                <w:rFonts w:ascii="Sylfaen" w:hAnsi="Sylfaen"/>
                <w:bCs/>
                <w:sz w:val="20"/>
                <w:szCs w:val="20"/>
                <w:lang w:val="ka-GE"/>
              </w:rPr>
              <w:t xml:space="preserve"> </w:t>
            </w:r>
            <w:r w:rsidRPr="00B94727">
              <w:rPr>
                <w:rFonts w:ascii="Sylfaen" w:hAnsi="Sylfaen" w:cs="Sylfaen"/>
                <w:bCs/>
                <w:sz w:val="20"/>
                <w:szCs w:val="20"/>
                <w:lang w:val="ka-GE"/>
              </w:rPr>
              <w:t>ფორმის</w:t>
            </w:r>
            <w:r w:rsidRPr="00B94727">
              <w:rPr>
                <w:rFonts w:ascii="Sylfaen" w:hAnsi="Sylfaen"/>
                <w:bCs/>
                <w:sz w:val="20"/>
                <w:szCs w:val="20"/>
                <w:lang w:val="ka-GE"/>
              </w:rPr>
              <w:t xml:space="preserve"> </w:t>
            </w:r>
            <w:r w:rsidRPr="00B94727">
              <w:rPr>
                <w:rFonts w:ascii="Sylfaen" w:hAnsi="Sylfaen" w:cs="Sylfaen"/>
                <w:bCs/>
                <w:sz w:val="20"/>
                <w:szCs w:val="20"/>
                <w:lang w:val="ka-GE"/>
              </w:rPr>
              <w:t>მიხედვით</w:t>
            </w:r>
            <w:r w:rsidRPr="00B94727">
              <w:rPr>
                <w:rFonts w:ascii="Sylfaen" w:hAnsi="Sylfaen"/>
                <w:bCs/>
                <w:sz w:val="20"/>
                <w:szCs w:val="20"/>
                <w:lang w:val="ka-GE"/>
              </w:rPr>
              <w:t xml:space="preserve">.  </w:t>
            </w:r>
          </w:p>
          <w:p w:rsidR="00CC0AD5" w:rsidRPr="00B94727" w:rsidRDefault="00CC0AD5" w:rsidP="00B94727">
            <w:pPr>
              <w:spacing w:after="0" w:line="240" w:lineRule="auto"/>
              <w:jc w:val="both"/>
              <w:rPr>
                <w:rFonts w:ascii="Sylfaen" w:hAnsi="Sylfaen" w:cs="Sylfaen"/>
                <w:bCs/>
                <w:sz w:val="20"/>
                <w:szCs w:val="20"/>
                <w:lang w:val="ka-GE"/>
              </w:rPr>
            </w:pPr>
            <w:r w:rsidRPr="00B94727">
              <w:rPr>
                <w:rFonts w:ascii="Sylfaen" w:hAnsi="Sylfaen" w:cs="Sylfaen"/>
                <w:bCs/>
                <w:sz w:val="20"/>
                <w:szCs w:val="20"/>
                <w:lang w:val="ka-GE"/>
              </w:rPr>
              <w:lastRenderedPageBreak/>
              <w:t>სემინარების</w:t>
            </w:r>
            <w:r w:rsidRPr="00B94727">
              <w:rPr>
                <w:rFonts w:ascii="Sylfaen" w:hAnsi="Sylfaen"/>
                <w:bCs/>
                <w:sz w:val="20"/>
                <w:szCs w:val="20"/>
                <w:lang w:val="ka-GE"/>
              </w:rPr>
              <w:t xml:space="preserve"> </w:t>
            </w:r>
            <w:r w:rsidRPr="00B94727">
              <w:rPr>
                <w:rFonts w:ascii="Sylfaen" w:hAnsi="Sylfaen" w:cs="Sylfaen"/>
                <w:bCs/>
                <w:sz w:val="20"/>
                <w:szCs w:val="20"/>
                <w:lang w:val="ka-GE"/>
              </w:rPr>
              <w:t>და</w:t>
            </w:r>
            <w:r w:rsidRPr="00B94727">
              <w:rPr>
                <w:rFonts w:ascii="Sylfaen" w:hAnsi="Sylfaen"/>
                <w:bCs/>
                <w:sz w:val="20"/>
                <w:szCs w:val="20"/>
                <w:lang w:val="ka-GE"/>
              </w:rPr>
              <w:t xml:space="preserve"> </w:t>
            </w:r>
            <w:r w:rsidRPr="00B94727">
              <w:rPr>
                <w:rFonts w:ascii="Sylfaen" w:hAnsi="Sylfaen" w:cs="Sylfaen"/>
                <w:bCs/>
                <w:sz w:val="20"/>
                <w:szCs w:val="20"/>
                <w:lang w:val="ka-GE"/>
              </w:rPr>
              <w:t>კოლო</w:t>
            </w:r>
            <w:r w:rsidR="00202EEF" w:rsidRPr="00B94727">
              <w:rPr>
                <w:rFonts w:ascii="Sylfaen" w:hAnsi="Sylfaen" w:cs="Sylfaen"/>
                <w:bCs/>
                <w:sz w:val="20"/>
                <w:szCs w:val="20"/>
                <w:lang w:val="ka-GE"/>
              </w:rPr>
              <w:t>ქ</w:t>
            </w:r>
            <w:r w:rsidRPr="00B94727">
              <w:rPr>
                <w:rFonts w:ascii="Sylfaen" w:hAnsi="Sylfaen" w:cs="Sylfaen"/>
                <w:bCs/>
                <w:sz w:val="20"/>
                <w:szCs w:val="20"/>
                <w:lang w:val="ka-GE"/>
              </w:rPr>
              <w:t>ვიუმების</w:t>
            </w:r>
            <w:r w:rsidRPr="00B94727">
              <w:rPr>
                <w:rFonts w:ascii="Sylfaen" w:hAnsi="Sylfaen"/>
                <w:bCs/>
                <w:sz w:val="20"/>
                <w:szCs w:val="20"/>
                <w:lang w:val="ka-GE"/>
              </w:rPr>
              <w:t xml:space="preserve"> </w:t>
            </w:r>
            <w:r w:rsidRPr="00B94727">
              <w:rPr>
                <w:rFonts w:ascii="Sylfaen" w:hAnsi="Sylfaen" w:cs="Sylfaen"/>
                <w:bCs/>
                <w:sz w:val="20"/>
                <w:szCs w:val="20"/>
                <w:lang w:val="ka-GE"/>
              </w:rPr>
              <w:t>შეფასების</w:t>
            </w:r>
            <w:r w:rsidRPr="00B94727">
              <w:rPr>
                <w:rFonts w:ascii="Sylfaen" w:hAnsi="Sylfaen"/>
                <w:bCs/>
                <w:sz w:val="20"/>
                <w:szCs w:val="20"/>
                <w:lang w:val="ka-GE"/>
              </w:rPr>
              <w:t xml:space="preserve"> </w:t>
            </w:r>
            <w:r w:rsidRPr="00B94727">
              <w:rPr>
                <w:rFonts w:ascii="Sylfaen" w:hAnsi="Sylfaen" w:cs="Sylfaen"/>
                <w:bCs/>
                <w:sz w:val="20"/>
                <w:szCs w:val="20"/>
                <w:lang w:val="ka-GE"/>
              </w:rPr>
              <w:t>დროს</w:t>
            </w:r>
            <w:r w:rsidRPr="00B94727">
              <w:rPr>
                <w:rFonts w:ascii="Sylfaen" w:hAnsi="Sylfaen"/>
                <w:bCs/>
                <w:sz w:val="20"/>
                <w:szCs w:val="20"/>
                <w:lang w:val="ka-GE"/>
              </w:rPr>
              <w:t xml:space="preserve"> </w:t>
            </w:r>
            <w:r w:rsidRPr="00B94727">
              <w:rPr>
                <w:rFonts w:ascii="Sylfaen" w:hAnsi="Sylfaen" w:cs="Sylfaen"/>
                <w:bCs/>
                <w:sz w:val="20"/>
                <w:szCs w:val="20"/>
                <w:lang w:val="ka-GE"/>
              </w:rPr>
              <w:t>დგება</w:t>
            </w:r>
            <w:r w:rsidRPr="00B94727">
              <w:rPr>
                <w:rFonts w:ascii="Sylfaen" w:hAnsi="Sylfaen"/>
                <w:bCs/>
                <w:sz w:val="20"/>
                <w:szCs w:val="20"/>
                <w:lang w:val="ka-GE"/>
              </w:rPr>
              <w:t xml:space="preserve"> </w:t>
            </w:r>
            <w:r w:rsidRPr="00B94727">
              <w:rPr>
                <w:rFonts w:ascii="Sylfaen" w:hAnsi="Sylfaen" w:cs="Sylfaen"/>
                <w:bCs/>
                <w:sz w:val="20"/>
                <w:szCs w:val="20"/>
                <w:lang w:val="ka-GE"/>
              </w:rPr>
              <w:t>შესაბამისი</w:t>
            </w:r>
            <w:r w:rsidRPr="00B94727">
              <w:rPr>
                <w:rFonts w:ascii="Sylfaen" w:hAnsi="Sylfaen"/>
                <w:bCs/>
                <w:sz w:val="20"/>
                <w:szCs w:val="20"/>
                <w:lang w:val="ka-GE"/>
              </w:rPr>
              <w:t xml:space="preserve"> </w:t>
            </w:r>
            <w:r w:rsidRPr="00B94727">
              <w:rPr>
                <w:rFonts w:ascii="Sylfaen" w:hAnsi="Sylfaen" w:cs="Sylfaen"/>
                <w:bCs/>
                <w:sz w:val="20"/>
                <w:szCs w:val="20"/>
                <w:lang w:val="ka-GE"/>
              </w:rPr>
              <w:t>ოქმი</w:t>
            </w:r>
            <w:r w:rsidRPr="00B94727">
              <w:rPr>
                <w:rFonts w:ascii="Sylfaen" w:hAnsi="Sylfaen"/>
                <w:bCs/>
                <w:sz w:val="20"/>
                <w:szCs w:val="20"/>
                <w:lang w:val="ka-GE"/>
              </w:rPr>
              <w:t xml:space="preserve">, </w:t>
            </w:r>
            <w:r w:rsidRPr="00B94727">
              <w:rPr>
                <w:rFonts w:ascii="Sylfaen" w:hAnsi="Sylfaen" w:cs="Sylfaen"/>
                <w:bCs/>
                <w:sz w:val="20"/>
                <w:szCs w:val="20"/>
                <w:lang w:val="ka-GE"/>
              </w:rPr>
              <w:t>რომელშიც</w:t>
            </w:r>
            <w:r w:rsidRPr="00B94727">
              <w:rPr>
                <w:rFonts w:ascii="Sylfaen" w:hAnsi="Sylfaen"/>
                <w:bCs/>
                <w:sz w:val="20"/>
                <w:szCs w:val="20"/>
                <w:lang w:val="ka-GE"/>
              </w:rPr>
              <w:t xml:space="preserve"> </w:t>
            </w:r>
            <w:r w:rsidRPr="00B94727">
              <w:rPr>
                <w:rFonts w:ascii="Sylfaen" w:hAnsi="Sylfaen" w:cs="Sylfaen"/>
                <w:bCs/>
                <w:sz w:val="20"/>
                <w:szCs w:val="20"/>
                <w:lang w:val="ka-GE"/>
              </w:rPr>
              <w:t>მიეთითება</w:t>
            </w:r>
            <w:r w:rsidRPr="00B94727">
              <w:rPr>
                <w:rFonts w:ascii="Sylfaen" w:hAnsi="Sylfaen"/>
                <w:bCs/>
                <w:sz w:val="20"/>
                <w:szCs w:val="20"/>
                <w:lang w:val="ka-GE"/>
              </w:rPr>
              <w:t xml:space="preserve"> </w:t>
            </w:r>
            <w:r w:rsidRPr="00B94727">
              <w:rPr>
                <w:rFonts w:ascii="Sylfaen" w:hAnsi="Sylfaen" w:cs="Sylfaen"/>
                <w:bCs/>
                <w:sz w:val="20"/>
                <w:szCs w:val="20"/>
                <w:lang w:val="ka-GE"/>
              </w:rPr>
              <w:t>დოქტორანტის</w:t>
            </w:r>
            <w:r w:rsidRPr="00B94727">
              <w:rPr>
                <w:rFonts w:ascii="Sylfaen" w:hAnsi="Sylfaen"/>
                <w:bCs/>
                <w:sz w:val="20"/>
                <w:szCs w:val="20"/>
                <w:lang w:val="ka-GE"/>
              </w:rPr>
              <w:t xml:space="preserve"> </w:t>
            </w:r>
            <w:r w:rsidRPr="00B94727">
              <w:rPr>
                <w:rFonts w:ascii="Sylfaen" w:hAnsi="Sylfaen" w:cs="Sylfaen"/>
                <w:bCs/>
                <w:sz w:val="20"/>
                <w:szCs w:val="20"/>
                <w:lang w:val="ka-GE"/>
              </w:rPr>
              <w:t>მიერ</w:t>
            </w:r>
            <w:r w:rsidRPr="00B94727">
              <w:rPr>
                <w:rFonts w:ascii="Sylfaen" w:hAnsi="Sylfaen"/>
                <w:bCs/>
                <w:sz w:val="20"/>
                <w:szCs w:val="20"/>
                <w:lang w:val="ka-GE"/>
              </w:rPr>
              <w:t xml:space="preserve"> </w:t>
            </w:r>
            <w:r w:rsidRPr="00B94727">
              <w:rPr>
                <w:rFonts w:ascii="Sylfaen" w:hAnsi="Sylfaen" w:cs="Sylfaen"/>
                <w:bCs/>
                <w:sz w:val="20"/>
                <w:szCs w:val="20"/>
                <w:lang w:val="ka-GE"/>
              </w:rPr>
              <w:t>მიღწეული</w:t>
            </w:r>
            <w:r w:rsidRPr="00B94727">
              <w:rPr>
                <w:rFonts w:ascii="Sylfaen" w:hAnsi="Sylfaen"/>
                <w:bCs/>
                <w:sz w:val="20"/>
                <w:szCs w:val="20"/>
                <w:lang w:val="ka-GE"/>
              </w:rPr>
              <w:t xml:space="preserve"> </w:t>
            </w:r>
            <w:r w:rsidRPr="00B94727">
              <w:rPr>
                <w:rFonts w:ascii="Sylfaen" w:hAnsi="Sylfaen" w:cs="Sylfaen"/>
                <w:bCs/>
                <w:sz w:val="20"/>
                <w:szCs w:val="20"/>
                <w:lang w:val="ka-GE"/>
              </w:rPr>
              <w:t>წარმატებები</w:t>
            </w:r>
            <w:r w:rsidRPr="00B94727">
              <w:rPr>
                <w:rFonts w:ascii="Sylfaen" w:hAnsi="Sylfaen"/>
                <w:bCs/>
                <w:sz w:val="20"/>
                <w:szCs w:val="20"/>
                <w:lang w:val="ka-GE"/>
              </w:rPr>
              <w:t xml:space="preserve">. </w:t>
            </w:r>
            <w:r w:rsidRPr="00B94727">
              <w:rPr>
                <w:rFonts w:ascii="Sylfaen" w:hAnsi="Sylfaen" w:cs="Sylfaen"/>
                <w:bCs/>
                <w:sz w:val="20"/>
                <w:szCs w:val="20"/>
                <w:lang w:val="ka-GE"/>
              </w:rPr>
              <w:t>შეფასების</w:t>
            </w:r>
            <w:r w:rsidRPr="00B94727">
              <w:rPr>
                <w:rFonts w:ascii="Sylfaen" w:hAnsi="Sylfaen"/>
                <w:bCs/>
                <w:sz w:val="20"/>
                <w:szCs w:val="20"/>
                <w:lang w:val="ka-GE"/>
              </w:rPr>
              <w:t xml:space="preserve"> </w:t>
            </w:r>
            <w:r w:rsidRPr="00B94727">
              <w:rPr>
                <w:rFonts w:ascii="Sylfaen" w:hAnsi="Sylfaen" w:cs="Sylfaen"/>
                <w:bCs/>
                <w:sz w:val="20"/>
                <w:szCs w:val="20"/>
                <w:lang w:val="ka-GE"/>
              </w:rPr>
              <w:t>დროს</w:t>
            </w:r>
            <w:r w:rsidRPr="00B94727">
              <w:rPr>
                <w:rFonts w:ascii="Sylfaen" w:hAnsi="Sylfaen"/>
                <w:bCs/>
                <w:sz w:val="20"/>
                <w:szCs w:val="20"/>
                <w:lang w:val="ka-GE"/>
              </w:rPr>
              <w:t xml:space="preserve"> </w:t>
            </w:r>
            <w:r w:rsidRPr="00B94727">
              <w:rPr>
                <w:rFonts w:ascii="Sylfaen" w:hAnsi="Sylfaen" w:cs="Sylfaen"/>
                <w:bCs/>
                <w:sz w:val="20"/>
                <w:szCs w:val="20"/>
                <w:lang w:val="ka-GE"/>
              </w:rPr>
              <w:t>ყურადღება</w:t>
            </w:r>
            <w:r w:rsidRPr="00B94727">
              <w:rPr>
                <w:rFonts w:ascii="Sylfaen" w:hAnsi="Sylfaen"/>
                <w:bCs/>
                <w:sz w:val="20"/>
                <w:szCs w:val="20"/>
                <w:lang w:val="ka-GE"/>
              </w:rPr>
              <w:t xml:space="preserve"> </w:t>
            </w:r>
            <w:r w:rsidRPr="00B94727">
              <w:rPr>
                <w:rFonts w:ascii="Sylfaen" w:hAnsi="Sylfaen" w:cs="Sylfaen"/>
                <w:bCs/>
                <w:sz w:val="20"/>
                <w:szCs w:val="20"/>
                <w:lang w:val="ka-GE"/>
              </w:rPr>
              <w:t>მახვილდება</w:t>
            </w:r>
            <w:r w:rsidRPr="00B94727">
              <w:rPr>
                <w:rFonts w:ascii="Sylfaen" w:hAnsi="Sylfaen"/>
                <w:bCs/>
                <w:sz w:val="20"/>
                <w:szCs w:val="20"/>
                <w:lang w:val="ka-GE"/>
              </w:rPr>
              <w:t xml:space="preserve"> </w:t>
            </w:r>
            <w:r w:rsidRPr="00B94727">
              <w:rPr>
                <w:rFonts w:ascii="Sylfaen" w:hAnsi="Sylfaen" w:cs="Sylfaen"/>
                <w:bCs/>
                <w:sz w:val="20"/>
                <w:szCs w:val="20"/>
                <w:lang w:val="ka-GE"/>
              </w:rPr>
              <w:t>წარმოდგენილი</w:t>
            </w:r>
            <w:r w:rsidRPr="00B94727">
              <w:rPr>
                <w:rFonts w:ascii="Sylfaen" w:hAnsi="Sylfaen"/>
                <w:bCs/>
                <w:sz w:val="20"/>
                <w:szCs w:val="20"/>
                <w:lang w:val="ka-GE"/>
              </w:rPr>
              <w:t xml:space="preserve"> </w:t>
            </w:r>
            <w:r w:rsidRPr="00B94727">
              <w:rPr>
                <w:rFonts w:ascii="Sylfaen" w:hAnsi="Sylfaen" w:cs="Sylfaen"/>
                <w:bCs/>
                <w:sz w:val="20"/>
                <w:szCs w:val="20"/>
                <w:lang w:val="ka-GE"/>
              </w:rPr>
              <w:t>მოხსენების</w:t>
            </w:r>
            <w:r w:rsidRPr="00B94727">
              <w:rPr>
                <w:rFonts w:ascii="Sylfaen" w:hAnsi="Sylfaen"/>
                <w:bCs/>
                <w:sz w:val="20"/>
                <w:szCs w:val="20"/>
                <w:lang w:val="ka-GE"/>
              </w:rPr>
              <w:t xml:space="preserve"> </w:t>
            </w:r>
            <w:r w:rsidRPr="00B94727">
              <w:rPr>
                <w:rFonts w:ascii="Sylfaen" w:hAnsi="Sylfaen" w:cs="Sylfaen"/>
                <w:bCs/>
                <w:sz w:val="20"/>
                <w:szCs w:val="20"/>
                <w:lang w:val="ka-GE"/>
              </w:rPr>
              <w:t>შესრულების</w:t>
            </w:r>
            <w:r w:rsidRPr="00B94727">
              <w:rPr>
                <w:rFonts w:ascii="Sylfaen" w:hAnsi="Sylfaen"/>
                <w:bCs/>
                <w:sz w:val="20"/>
                <w:szCs w:val="20"/>
                <w:lang w:val="ka-GE"/>
              </w:rPr>
              <w:t xml:space="preserve"> </w:t>
            </w:r>
            <w:r w:rsidRPr="00B94727">
              <w:rPr>
                <w:rFonts w:ascii="Sylfaen" w:hAnsi="Sylfaen" w:cs="Sylfaen"/>
                <w:bCs/>
                <w:sz w:val="20"/>
                <w:szCs w:val="20"/>
                <w:lang w:val="ka-GE"/>
              </w:rPr>
              <w:t>დონეზე</w:t>
            </w:r>
            <w:r w:rsidRPr="00B94727">
              <w:rPr>
                <w:rFonts w:ascii="Sylfaen" w:hAnsi="Sylfaen"/>
                <w:bCs/>
                <w:sz w:val="20"/>
                <w:szCs w:val="20"/>
                <w:lang w:val="ka-GE"/>
              </w:rPr>
              <w:t xml:space="preserve">, </w:t>
            </w:r>
            <w:r w:rsidRPr="00B94727">
              <w:rPr>
                <w:rFonts w:ascii="Sylfaen" w:hAnsi="Sylfaen" w:cs="Sylfaen"/>
                <w:bCs/>
                <w:sz w:val="20"/>
                <w:szCs w:val="20"/>
                <w:lang w:val="ka-GE"/>
              </w:rPr>
              <w:t>ნაშრომის</w:t>
            </w:r>
            <w:r w:rsidRPr="00B94727">
              <w:rPr>
                <w:rFonts w:ascii="Sylfaen" w:hAnsi="Sylfaen"/>
                <w:bCs/>
                <w:sz w:val="20"/>
                <w:szCs w:val="20"/>
                <w:lang w:val="ka-GE"/>
              </w:rPr>
              <w:t xml:space="preserve"> </w:t>
            </w:r>
            <w:r w:rsidRPr="00B94727">
              <w:rPr>
                <w:rFonts w:ascii="Sylfaen" w:hAnsi="Sylfaen" w:cs="Sylfaen"/>
                <w:bCs/>
                <w:sz w:val="20"/>
                <w:szCs w:val="20"/>
                <w:lang w:val="ka-GE"/>
              </w:rPr>
              <w:t>პრეზენტაციისა</w:t>
            </w:r>
            <w:r w:rsidRPr="00B94727">
              <w:rPr>
                <w:rFonts w:ascii="Sylfaen" w:hAnsi="Sylfaen"/>
                <w:bCs/>
                <w:sz w:val="20"/>
                <w:szCs w:val="20"/>
                <w:lang w:val="ka-GE"/>
              </w:rPr>
              <w:t xml:space="preserve"> </w:t>
            </w:r>
            <w:r w:rsidRPr="00B94727">
              <w:rPr>
                <w:rFonts w:ascii="Sylfaen" w:hAnsi="Sylfaen" w:cs="Sylfaen"/>
                <w:bCs/>
                <w:sz w:val="20"/>
                <w:szCs w:val="20"/>
                <w:lang w:val="ka-GE"/>
              </w:rPr>
              <w:t>და</w:t>
            </w:r>
            <w:r w:rsidRPr="00B94727">
              <w:rPr>
                <w:rFonts w:ascii="Sylfaen" w:hAnsi="Sylfaen"/>
                <w:bCs/>
                <w:sz w:val="20"/>
                <w:szCs w:val="20"/>
                <w:lang w:val="ka-GE"/>
              </w:rPr>
              <w:t xml:space="preserve"> </w:t>
            </w:r>
            <w:r w:rsidRPr="00B94727">
              <w:rPr>
                <w:rFonts w:ascii="Sylfaen" w:hAnsi="Sylfaen" w:cs="Sylfaen"/>
                <w:bCs/>
                <w:sz w:val="20"/>
                <w:szCs w:val="20"/>
                <w:lang w:val="ka-GE"/>
              </w:rPr>
              <w:t>დასმულ</w:t>
            </w:r>
            <w:r w:rsidRPr="00B94727">
              <w:rPr>
                <w:rFonts w:ascii="Sylfaen" w:hAnsi="Sylfaen"/>
                <w:bCs/>
                <w:sz w:val="20"/>
                <w:szCs w:val="20"/>
                <w:lang w:val="ka-GE"/>
              </w:rPr>
              <w:t xml:space="preserve"> </w:t>
            </w:r>
            <w:r w:rsidRPr="00B94727">
              <w:rPr>
                <w:rFonts w:ascii="Sylfaen" w:hAnsi="Sylfaen" w:cs="Sylfaen"/>
                <w:bCs/>
                <w:sz w:val="20"/>
                <w:szCs w:val="20"/>
                <w:lang w:val="ka-GE"/>
              </w:rPr>
              <w:t>შეკითხვებზე</w:t>
            </w:r>
            <w:r w:rsidRPr="00B94727">
              <w:rPr>
                <w:rFonts w:ascii="Sylfaen" w:hAnsi="Sylfaen"/>
                <w:bCs/>
                <w:sz w:val="20"/>
                <w:szCs w:val="20"/>
                <w:lang w:val="ka-GE"/>
              </w:rPr>
              <w:t xml:space="preserve"> </w:t>
            </w:r>
            <w:r w:rsidRPr="00B94727">
              <w:rPr>
                <w:rFonts w:ascii="Sylfaen" w:hAnsi="Sylfaen" w:cs="Sylfaen"/>
                <w:bCs/>
                <w:sz w:val="20"/>
                <w:szCs w:val="20"/>
                <w:lang w:val="ka-GE"/>
              </w:rPr>
              <w:t>გაცემული</w:t>
            </w:r>
            <w:r w:rsidRPr="00B94727">
              <w:rPr>
                <w:rFonts w:ascii="Sylfaen" w:hAnsi="Sylfaen"/>
                <w:bCs/>
                <w:sz w:val="20"/>
                <w:szCs w:val="20"/>
                <w:lang w:val="ka-GE"/>
              </w:rPr>
              <w:t xml:space="preserve"> </w:t>
            </w:r>
            <w:r w:rsidRPr="00B94727">
              <w:rPr>
                <w:rFonts w:ascii="Sylfaen" w:hAnsi="Sylfaen" w:cs="Sylfaen"/>
                <w:bCs/>
                <w:sz w:val="20"/>
                <w:szCs w:val="20"/>
                <w:lang w:val="ka-GE"/>
              </w:rPr>
              <w:t>პასუხების</w:t>
            </w:r>
            <w:r w:rsidRPr="00B94727">
              <w:rPr>
                <w:rFonts w:ascii="Sylfaen" w:hAnsi="Sylfaen"/>
                <w:bCs/>
                <w:sz w:val="20"/>
                <w:szCs w:val="20"/>
                <w:lang w:val="ka-GE"/>
              </w:rPr>
              <w:t xml:space="preserve"> </w:t>
            </w:r>
            <w:r w:rsidRPr="00B94727">
              <w:rPr>
                <w:rFonts w:ascii="Sylfaen" w:hAnsi="Sylfaen" w:cs="Sylfaen"/>
                <w:bCs/>
                <w:sz w:val="20"/>
                <w:szCs w:val="20"/>
                <w:lang w:val="ka-GE"/>
              </w:rPr>
              <w:t>ხარისხზე</w:t>
            </w:r>
            <w:r w:rsidRPr="00B94727">
              <w:rPr>
                <w:rFonts w:ascii="Sylfaen" w:hAnsi="Sylfaen"/>
                <w:bCs/>
                <w:sz w:val="20"/>
                <w:szCs w:val="20"/>
                <w:lang w:val="ka-GE"/>
              </w:rPr>
              <w:t xml:space="preserve"> </w:t>
            </w:r>
            <w:r w:rsidRPr="00B94727">
              <w:rPr>
                <w:rFonts w:ascii="Sylfaen" w:hAnsi="Sylfaen" w:cs="Sylfaen"/>
                <w:bCs/>
                <w:sz w:val="20"/>
                <w:szCs w:val="20"/>
                <w:lang w:val="ka-GE"/>
              </w:rPr>
              <w:t>და სხვა.</w:t>
            </w:r>
          </w:p>
          <w:p w:rsidR="00CC0AD5" w:rsidRPr="00B94727" w:rsidRDefault="00CC0AD5" w:rsidP="00B94727">
            <w:pPr>
              <w:spacing w:after="0" w:line="240" w:lineRule="auto"/>
              <w:jc w:val="both"/>
              <w:rPr>
                <w:rFonts w:ascii="Sylfaen" w:hAnsi="Sylfaen"/>
                <w:bCs/>
                <w:sz w:val="20"/>
                <w:szCs w:val="20"/>
                <w:lang w:val="ka-GE"/>
              </w:rPr>
            </w:pPr>
          </w:p>
          <w:p w:rsidR="00CC0AD5" w:rsidRPr="00B94727" w:rsidRDefault="00CC0AD5" w:rsidP="00B94727">
            <w:pPr>
              <w:pStyle w:val="ListParagraph"/>
              <w:numPr>
                <w:ilvl w:val="0"/>
                <w:numId w:val="15"/>
              </w:numPr>
              <w:spacing w:after="0" w:line="240" w:lineRule="auto"/>
              <w:jc w:val="both"/>
              <w:rPr>
                <w:rFonts w:ascii="Sylfaen" w:eastAsia="Calibri" w:hAnsi="Sylfaen" w:cs="Sylfaen"/>
                <w:b/>
                <w:noProof/>
                <w:sz w:val="20"/>
                <w:szCs w:val="20"/>
                <w:lang w:val="ka-GE" w:eastAsia="ru-RU"/>
              </w:rPr>
            </w:pPr>
            <w:r w:rsidRPr="00B94727">
              <w:rPr>
                <w:rFonts w:ascii="Sylfaen" w:eastAsia="Calibri" w:hAnsi="Sylfaen" w:cs="Sylfaen"/>
                <w:b/>
                <w:noProof/>
                <w:sz w:val="20"/>
                <w:szCs w:val="20"/>
                <w:lang w:val="ka-GE" w:eastAsia="ru-RU"/>
              </w:rPr>
              <w:t>კვლევითი კომპონენტი</w:t>
            </w:r>
          </w:p>
          <w:p w:rsidR="00EB6948" w:rsidRPr="00B94727" w:rsidRDefault="00EB6948" w:rsidP="00B94727">
            <w:pPr>
              <w:autoSpaceDE w:val="0"/>
              <w:autoSpaceDN w:val="0"/>
              <w:adjustRightInd w:val="0"/>
              <w:spacing w:after="0" w:line="240" w:lineRule="auto"/>
              <w:jc w:val="both"/>
              <w:rPr>
                <w:rFonts w:ascii="Sylfaen" w:hAnsi="Sylfaen" w:cs="Sylfaen"/>
                <w:sz w:val="20"/>
                <w:szCs w:val="20"/>
              </w:rPr>
            </w:pPr>
            <w:r w:rsidRPr="00B94727">
              <w:rPr>
                <w:rFonts w:ascii="Sylfaen" w:hAnsi="Sylfaen" w:cs="Sylfaen"/>
                <w:sz w:val="20"/>
                <w:szCs w:val="20"/>
              </w:rPr>
              <w:t>კვლევითი კომპონენტისათვის გათვალისწინებული</w:t>
            </w:r>
            <w:r w:rsidR="001D525C" w:rsidRPr="00B94727">
              <w:rPr>
                <w:rFonts w:ascii="Sylfaen" w:hAnsi="Sylfaen" w:cs="Sylfaen"/>
                <w:sz w:val="20"/>
                <w:szCs w:val="20"/>
              </w:rPr>
              <w:t xml:space="preserve"> 1</w:t>
            </w:r>
            <w:r w:rsidR="001D525C" w:rsidRPr="00B94727">
              <w:rPr>
                <w:rFonts w:ascii="Sylfaen" w:hAnsi="Sylfaen" w:cs="Sylfaen"/>
                <w:sz w:val="20"/>
                <w:szCs w:val="20"/>
                <w:lang w:val="ka-GE"/>
              </w:rPr>
              <w:t>35</w:t>
            </w:r>
            <w:r w:rsidRPr="00B94727">
              <w:rPr>
                <w:rFonts w:ascii="Sylfaen" w:hAnsi="Sylfaen" w:cs="Sylfaen"/>
                <w:sz w:val="20"/>
                <w:szCs w:val="20"/>
              </w:rPr>
              <w:t xml:space="preserve"> კრედიტის ათვისება დასტურდება სადისერტაციო ნაშრომის წარმატებულად დაცვის შედეგად. სადისერტაციო ნაშრომის სადისერტაციო კომისიის წინაშე საჯარო დისკუსიაზე გატანის წინაპირობებია შემდეგი: </w:t>
            </w:r>
          </w:p>
          <w:p w:rsidR="00EB6948" w:rsidRPr="00B94727" w:rsidRDefault="00EB6948" w:rsidP="00B94727">
            <w:pPr>
              <w:autoSpaceDE w:val="0"/>
              <w:autoSpaceDN w:val="0"/>
              <w:adjustRightInd w:val="0"/>
              <w:spacing w:after="0" w:line="240" w:lineRule="auto"/>
              <w:jc w:val="both"/>
              <w:rPr>
                <w:rFonts w:ascii="Sylfaen" w:hAnsi="Sylfaen" w:cs="Sylfaen"/>
                <w:sz w:val="20"/>
                <w:szCs w:val="20"/>
              </w:rPr>
            </w:pPr>
            <w:r w:rsidRPr="00B94727">
              <w:rPr>
                <w:rFonts w:ascii="Sylfaen" w:hAnsi="Sylfaen" w:cs="Sylfaen"/>
                <w:sz w:val="20"/>
                <w:szCs w:val="20"/>
              </w:rPr>
              <w:t>1. სადოქტორო პროგრამით სასწავლო კომპონენტისათვის გათვალისწინებული</w:t>
            </w:r>
            <w:r w:rsidR="001D525C" w:rsidRPr="00B94727">
              <w:rPr>
                <w:rFonts w:ascii="Sylfaen" w:hAnsi="Sylfaen" w:cs="Sylfaen"/>
                <w:sz w:val="20"/>
                <w:szCs w:val="20"/>
              </w:rPr>
              <w:t xml:space="preserve"> </w:t>
            </w:r>
            <w:r w:rsidR="001D525C" w:rsidRPr="00B94727">
              <w:rPr>
                <w:rFonts w:ascii="Sylfaen" w:hAnsi="Sylfaen" w:cs="Sylfaen"/>
                <w:sz w:val="20"/>
                <w:szCs w:val="20"/>
                <w:lang w:val="ka-GE"/>
              </w:rPr>
              <w:t>45</w:t>
            </w:r>
            <w:r w:rsidRPr="00B94727">
              <w:rPr>
                <w:rFonts w:ascii="Sylfaen" w:hAnsi="Sylfaen" w:cs="Sylfaen"/>
                <w:sz w:val="20"/>
                <w:szCs w:val="20"/>
              </w:rPr>
              <w:t xml:space="preserve"> კრედიტის ათვისების დამადასტურებელი კრებსითი უწყისის წარდგენა ფაკულტეტის სადისერტაციო საბჭოში. კრებსით უწყისს გასცემს დოქტორანტურის განყოფილება და ხელს აწერენ უნივერსიტეტის რექტორი და დოქტორანტურის განყოფილების უფროსი; </w:t>
            </w:r>
          </w:p>
          <w:p w:rsidR="00EB6948" w:rsidRPr="00B94727" w:rsidRDefault="00EB6948" w:rsidP="00B94727">
            <w:pPr>
              <w:autoSpaceDE w:val="0"/>
              <w:autoSpaceDN w:val="0"/>
              <w:adjustRightInd w:val="0"/>
              <w:spacing w:after="0" w:line="240" w:lineRule="auto"/>
              <w:jc w:val="both"/>
              <w:rPr>
                <w:rFonts w:ascii="Sylfaen" w:hAnsi="Sylfaen" w:cs="Sylfaen"/>
                <w:sz w:val="20"/>
                <w:szCs w:val="20"/>
              </w:rPr>
            </w:pPr>
            <w:r w:rsidRPr="00B94727">
              <w:rPr>
                <w:rFonts w:ascii="Sylfaen" w:hAnsi="Sylfaen" w:cs="Sylfaen"/>
                <w:sz w:val="20"/>
                <w:szCs w:val="20"/>
              </w:rPr>
              <w:t xml:space="preserve">2. სადოქტორო პროგრამის კვლევითი კომპონენტით გათვალისწინებული არანაკლებ </w:t>
            </w:r>
            <w:r w:rsidR="001D525C" w:rsidRPr="00B94727">
              <w:rPr>
                <w:rFonts w:ascii="Sylfaen" w:hAnsi="Sylfaen" w:cs="Sylfaen"/>
                <w:sz w:val="20"/>
                <w:szCs w:val="20"/>
                <w:lang w:val="ka-GE"/>
              </w:rPr>
              <w:t>სამი</w:t>
            </w:r>
            <w:r w:rsidRPr="00B94727">
              <w:rPr>
                <w:rFonts w:ascii="Sylfaen" w:hAnsi="Sylfaen" w:cs="Sylfaen"/>
                <w:sz w:val="20"/>
                <w:szCs w:val="20"/>
              </w:rPr>
              <w:t xml:space="preserve"> კოლოქვიუმის შესრულების ოქმის წარდგენა ფაკულტეტის სადისერტაციო საბჭოში. კოლოქვიუმების შესრულება დასტურდება დოქტორანტურის </w:t>
            </w:r>
            <w:r w:rsidRPr="00B94727">
              <w:rPr>
                <w:rFonts w:ascii="Sylfaen" w:hAnsi="Sylfaen" w:cs="Sylfaen"/>
                <w:sz w:val="20"/>
                <w:szCs w:val="20"/>
                <w:lang w:val="ka-GE"/>
              </w:rPr>
              <w:t xml:space="preserve"> </w:t>
            </w:r>
            <w:r w:rsidRPr="00B94727">
              <w:rPr>
                <w:rFonts w:ascii="Sylfaen" w:hAnsi="Sylfaen" w:cs="Sylfaen"/>
                <w:sz w:val="20"/>
                <w:szCs w:val="20"/>
              </w:rPr>
              <w:t xml:space="preserve">განყოფილების მიერ გაცემული ცნობით არანაკლებ </w:t>
            </w:r>
            <w:r w:rsidR="001D525C" w:rsidRPr="00B94727">
              <w:rPr>
                <w:rFonts w:ascii="Sylfaen" w:hAnsi="Sylfaen" w:cs="Sylfaen"/>
                <w:sz w:val="20"/>
                <w:szCs w:val="20"/>
                <w:lang w:val="ka-GE"/>
              </w:rPr>
              <w:t>სამი</w:t>
            </w:r>
            <w:r w:rsidRPr="00B94727">
              <w:rPr>
                <w:rFonts w:ascii="Sylfaen" w:hAnsi="Sylfaen" w:cs="Sylfaen"/>
                <w:sz w:val="20"/>
                <w:szCs w:val="20"/>
              </w:rPr>
              <w:t xml:space="preserve"> კოლოკვიუმის შესრულების შესახებ, ცნობას ხელს აწერენ უნივერსიტეტის რექტორი და დოქტორანტურის განყოფილების უფროსი. კოლოქვიუმების შეფასების მეთოდიკა განისაზღვრება საქართველოს განათლებისა და მეცნიერების მინისტრის 2007 წლის 5 იანვრის №3 ბრძანების მე–4 მუხლის მე–17 პუნქტით. აკაკი წერეთლის სახელმწიფო უნივერსიტეტის აკადემიური საბჭოს 2017 წლის 17 ივლისი №57(16/17) დადგენილებით; </w:t>
            </w:r>
          </w:p>
          <w:p w:rsidR="00EB6948" w:rsidRPr="00B94727" w:rsidRDefault="00EB6948" w:rsidP="00B94727">
            <w:pPr>
              <w:autoSpaceDE w:val="0"/>
              <w:autoSpaceDN w:val="0"/>
              <w:adjustRightInd w:val="0"/>
              <w:spacing w:after="0" w:line="240" w:lineRule="auto"/>
              <w:jc w:val="both"/>
              <w:rPr>
                <w:rFonts w:ascii="Sylfaen" w:hAnsi="Sylfaen" w:cs="Sylfaen"/>
                <w:sz w:val="20"/>
                <w:szCs w:val="20"/>
              </w:rPr>
            </w:pPr>
            <w:r w:rsidRPr="00B94727">
              <w:rPr>
                <w:rFonts w:ascii="Sylfaen" w:hAnsi="Sylfaen" w:cs="Sylfaen"/>
                <w:sz w:val="20"/>
                <w:szCs w:val="20"/>
              </w:rPr>
              <w:t xml:space="preserve">3. ფაკულტეტების სადისერტაციო საბჭოების მიერ განსაზღვრული პუბლიკაციების რაოდენობა, ფაკულტეტების სადისერტაციო საბჭოების მიერ დამტკიცებულ გამოცემებში, რომლებიც დასტურდება სტატიის წარდგინებით; დისერტანტმა შეიძლება წარმოადგინოს მონოგრაფიაც. მონოგრაფიაა სადისერტაციო ნაშრომთან დაკავშირებული პრობლემატიკის აღწერის, მათი გადაწყვეტის გზებისა და მეთოდების, მიღწეული კვლევითი შედეგების გამოცემა ბეჭდვითი სახით. ISBN, ISSN, არანაკლებ 100 ეგზემპლარი. ცნობა სტამბიდან, გადახდის ქვითარი; </w:t>
            </w:r>
          </w:p>
          <w:p w:rsidR="00EB6948" w:rsidRPr="00B94727" w:rsidRDefault="00EB6948" w:rsidP="00B94727">
            <w:pPr>
              <w:autoSpaceDE w:val="0"/>
              <w:autoSpaceDN w:val="0"/>
              <w:adjustRightInd w:val="0"/>
              <w:spacing w:after="0" w:line="240" w:lineRule="auto"/>
              <w:jc w:val="both"/>
              <w:rPr>
                <w:rFonts w:ascii="Sylfaen" w:hAnsi="Sylfaen" w:cs="Sylfaen"/>
                <w:sz w:val="20"/>
                <w:szCs w:val="20"/>
              </w:rPr>
            </w:pPr>
            <w:r w:rsidRPr="00B94727">
              <w:rPr>
                <w:rFonts w:ascii="Sylfaen" w:hAnsi="Sylfaen" w:cs="Sylfaen"/>
                <w:sz w:val="20"/>
                <w:szCs w:val="20"/>
              </w:rPr>
              <w:t xml:space="preserve">4. ფაკულტეტების სადისერტაციო საბჭოების მიერ განსაზღვრული რაოდენობის კონფერენციებში მონაწილეობა და სადისერტაციო თემასთან დაკავშირებული მოხსენების წარდგენა, რისი შესრულებაც დასტურდება შესაბამისი ნაშრომის გამოქვეყნებით კონფერენციის შრომების კრებულში და მისი წარმოდგენით; </w:t>
            </w:r>
          </w:p>
          <w:p w:rsidR="00EB6948" w:rsidRPr="00B94727" w:rsidRDefault="00EB6948" w:rsidP="00B94727">
            <w:pPr>
              <w:autoSpaceDE w:val="0"/>
              <w:autoSpaceDN w:val="0"/>
              <w:adjustRightInd w:val="0"/>
              <w:spacing w:after="0" w:line="240" w:lineRule="auto"/>
              <w:jc w:val="both"/>
              <w:rPr>
                <w:rFonts w:ascii="Sylfaen" w:hAnsi="Sylfaen" w:cs="Sylfaen"/>
                <w:sz w:val="20"/>
                <w:szCs w:val="20"/>
              </w:rPr>
            </w:pPr>
            <w:r w:rsidRPr="00B94727">
              <w:rPr>
                <w:rFonts w:ascii="Sylfaen" w:hAnsi="Sylfaen" w:cs="Sylfaen"/>
                <w:sz w:val="20"/>
                <w:szCs w:val="20"/>
              </w:rPr>
              <w:t xml:space="preserve">5. ფაკულტეტების სადისერტაციო საბჭოების მიერ განსაზღვრული რაოდენობის სტატიების ანონიმი ექსპერტის მიერ შეფასება; </w:t>
            </w:r>
          </w:p>
          <w:p w:rsidR="00EB6948" w:rsidRPr="00B94727" w:rsidRDefault="00EB6948" w:rsidP="00B94727">
            <w:pPr>
              <w:autoSpaceDE w:val="0"/>
              <w:autoSpaceDN w:val="0"/>
              <w:adjustRightInd w:val="0"/>
              <w:spacing w:after="0" w:line="240" w:lineRule="auto"/>
              <w:jc w:val="both"/>
              <w:rPr>
                <w:rFonts w:ascii="Sylfaen" w:hAnsi="Sylfaen" w:cs="Sylfaen"/>
                <w:sz w:val="20"/>
                <w:szCs w:val="20"/>
                <w:lang w:val="ka-GE"/>
              </w:rPr>
            </w:pPr>
            <w:r w:rsidRPr="00B94727">
              <w:rPr>
                <w:rFonts w:ascii="Sylfaen" w:hAnsi="Sylfaen" w:cs="Sylfaen"/>
                <w:sz w:val="20"/>
                <w:szCs w:val="20"/>
              </w:rPr>
              <w:t xml:space="preserve">6. დასრულებული სადისერტაციო ნაშრომის განხილვა დეპარტამენტის სპეციალურ სხდომაზე; </w:t>
            </w:r>
          </w:p>
          <w:p w:rsidR="006A5A01" w:rsidRPr="00B94727" w:rsidRDefault="006A5A01" w:rsidP="00B94727">
            <w:pPr>
              <w:autoSpaceDE w:val="0"/>
              <w:autoSpaceDN w:val="0"/>
              <w:adjustRightInd w:val="0"/>
              <w:spacing w:after="0" w:line="240" w:lineRule="auto"/>
              <w:jc w:val="both"/>
              <w:rPr>
                <w:rFonts w:ascii="Sylfaen" w:hAnsi="Sylfaen" w:cs="Sylfaen"/>
                <w:sz w:val="20"/>
                <w:szCs w:val="20"/>
                <w:lang w:val="ka-GE"/>
              </w:rPr>
            </w:pPr>
            <w:r w:rsidRPr="00B94727">
              <w:rPr>
                <w:rFonts w:ascii="Sylfaen" w:hAnsi="Sylfaen" w:cs="Sylfaen"/>
                <w:sz w:val="20"/>
                <w:szCs w:val="20"/>
                <w:lang w:val="ka-GE"/>
              </w:rPr>
              <w:t xml:space="preserve">7. სადისერტაციო ნაშრომის დაცვის პროცედურის დაწყებამდე სადისერტაციო ნაშრომმა უნდა გაიაროს შემოწმება პლაგიატზე (აწსუ-ს აკადემიური საბჭოს დადგენილება </w:t>
            </w:r>
            <w:r w:rsidRPr="00B94727">
              <w:rPr>
                <w:rFonts w:ascii="Sylfaen" w:hAnsi="Sylfaen" w:cs="Sylfaen"/>
                <w:sz w:val="20"/>
                <w:szCs w:val="20"/>
              </w:rPr>
              <w:t xml:space="preserve">48 (18/19 – 31 </w:t>
            </w:r>
            <w:r w:rsidRPr="00B94727">
              <w:rPr>
                <w:rFonts w:ascii="Sylfaen" w:hAnsi="Sylfaen" w:cs="Sylfaen"/>
                <w:sz w:val="20"/>
                <w:szCs w:val="20"/>
                <w:lang w:val="ka-GE"/>
              </w:rPr>
              <w:t>მაისი, 2019 წელი</w:t>
            </w:r>
            <w:r w:rsidRPr="00B94727">
              <w:rPr>
                <w:rFonts w:ascii="Sylfaen" w:hAnsi="Sylfaen" w:cs="Sylfaen"/>
                <w:sz w:val="20"/>
                <w:szCs w:val="20"/>
              </w:rPr>
              <w:t>)</w:t>
            </w:r>
            <w:r w:rsidRPr="00B94727">
              <w:rPr>
                <w:rFonts w:ascii="Sylfaen" w:hAnsi="Sylfaen" w:cs="Sylfaen"/>
                <w:sz w:val="20"/>
                <w:szCs w:val="20"/>
                <w:lang w:val="ka-GE"/>
              </w:rPr>
              <w:t>.</w:t>
            </w:r>
          </w:p>
          <w:p w:rsidR="00EB6948" w:rsidRPr="00B94727" w:rsidRDefault="006A5A01" w:rsidP="00B94727">
            <w:pPr>
              <w:autoSpaceDE w:val="0"/>
              <w:autoSpaceDN w:val="0"/>
              <w:adjustRightInd w:val="0"/>
              <w:spacing w:after="0" w:line="240" w:lineRule="auto"/>
              <w:jc w:val="both"/>
              <w:rPr>
                <w:rFonts w:ascii="Sylfaen" w:hAnsi="Sylfaen" w:cs="Sylfaen"/>
                <w:sz w:val="20"/>
                <w:szCs w:val="20"/>
                <w:lang w:val="ka-GE"/>
              </w:rPr>
            </w:pPr>
            <w:r w:rsidRPr="00B94727">
              <w:rPr>
                <w:rFonts w:ascii="Sylfaen" w:hAnsi="Sylfaen" w:cs="Sylfaen"/>
                <w:sz w:val="20"/>
                <w:szCs w:val="20"/>
                <w:lang w:val="ka-GE"/>
              </w:rPr>
              <w:t>8</w:t>
            </w:r>
            <w:r w:rsidR="001D525C" w:rsidRPr="00B94727">
              <w:rPr>
                <w:rFonts w:ascii="Sylfaen" w:hAnsi="Sylfaen" w:cs="Sylfaen"/>
                <w:sz w:val="20"/>
                <w:szCs w:val="20"/>
                <w:lang w:val="ka-GE"/>
              </w:rPr>
              <w:t>.</w:t>
            </w:r>
            <w:r w:rsidR="00EB6948" w:rsidRPr="00B94727">
              <w:rPr>
                <w:rFonts w:ascii="Sylfaen" w:hAnsi="Sylfaen" w:cs="Sylfaen"/>
                <w:sz w:val="20"/>
                <w:szCs w:val="20"/>
                <w:lang w:val="ka-GE"/>
              </w:rPr>
              <w:t xml:space="preserve">ფაკულტეტების სადისერტაციო საბჭოების მიერ ოფიციალური ექსპერტების გამოყოფა, რომელიც დასამტკიცებლად წარედგინება რექტორს; ოფიციალური ექსპერტების რაოდენობა და მათი შრომის შინაარსი განისაზღვრება აკაკი წერეთლის სახელმწიფო უნივერსიტეტის აკადემიური საბჭოს 2007 წლის 5 სექტემბრის №1 დადგენილებით მუხლი 19; </w:t>
            </w:r>
          </w:p>
          <w:p w:rsidR="00EB6948" w:rsidRPr="00B94727" w:rsidRDefault="006A5A01" w:rsidP="00B94727">
            <w:pPr>
              <w:autoSpaceDE w:val="0"/>
              <w:autoSpaceDN w:val="0"/>
              <w:adjustRightInd w:val="0"/>
              <w:spacing w:after="0" w:line="240" w:lineRule="auto"/>
              <w:jc w:val="both"/>
              <w:rPr>
                <w:rFonts w:ascii="Sylfaen" w:hAnsi="Sylfaen" w:cs="Sylfaen"/>
                <w:sz w:val="20"/>
                <w:szCs w:val="20"/>
                <w:lang w:val="ka-GE"/>
              </w:rPr>
            </w:pPr>
            <w:r w:rsidRPr="00B94727">
              <w:rPr>
                <w:rFonts w:ascii="Sylfaen" w:hAnsi="Sylfaen" w:cs="Sylfaen"/>
                <w:sz w:val="20"/>
                <w:szCs w:val="20"/>
                <w:lang w:val="ka-GE"/>
              </w:rPr>
              <w:t>9</w:t>
            </w:r>
            <w:r w:rsidR="00EB6948" w:rsidRPr="00B94727">
              <w:rPr>
                <w:rFonts w:ascii="Sylfaen" w:hAnsi="Sylfaen" w:cs="Sylfaen"/>
                <w:sz w:val="20"/>
                <w:szCs w:val="20"/>
                <w:lang w:val="ka-GE"/>
              </w:rPr>
              <w:t xml:space="preserve">. ოფიციალური ექსპერტების დადებითი შეფასების შემთხვევაში ფაკულტეტების სადისერტაციო საბჭოების მიერ 2 ან 3 შემფასებლის (რეცენზენტის) გამოყოფა, რომელიც დასამტკიცებლად წარედგინება რექტორს; თუ ვინ შეიძლება იყოს ოფიციალური შემფასებელი (რეცენზენტი) და ოფიციალური შემფასებელის (რეცენზენტის) შრომის შინაარსი განისაზღვრავრება აკაკი წერეთლის სახელმწიფო უნივერსიტეტის აკადემიური საბჭოს 2007 წლის 5 სექტემბრის №1 დადგენილებით მუხლი 20 და აკაკი წერეთლის სახელმწიფო უნივერსიტეტის აკადემიური საბჭოს 2014 წლის 22 დეკემბრის №40(14/15) დადგენილებით; თუ შემფასებელთა ნახევარზე მეტი უარყოფითად შეაფასებს დისერტაციას, დისერტაცია დაცვაზე დაშვებული არ იქნება; ორი შემფასებლიდან ერთის უარყოფითი დასკვნის შემთხვევაში სადისერტაციო საბჭო 10 დღის ვადაში გამოყოფს მესამე შემფასებელს; </w:t>
            </w:r>
          </w:p>
          <w:p w:rsidR="00EB6948" w:rsidRPr="00B94727" w:rsidRDefault="006A5A01" w:rsidP="00B94727">
            <w:pPr>
              <w:autoSpaceDE w:val="0"/>
              <w:autoSpaceDN w:val="0"/>
              <w:adjustRightInd w:val="0"/>
              <w:spacing w:after="0" w:line="240" w:lineRule="auto"/>
              <w:jc w:val="both"/>
              <w:rPr>
                <w:rFonts w:ascii="Sylfaen" w:hAnsi="Sylfaen" w:cs="Sylfaen"/>
                <w:sz w:val="20"/>
                <w:szCs w:val="20"/>
                <w:lang w:val="ka-GE"/>
              </w:rPr>
            </w:pPr>
            <w:r w:rsidRPr="00B94727">
              <w:rPr>
                <w:rFonts w:ascii="Sylfaen" w:hAnsi="Sylfaen" w:cs="Sylfaen"/>
                <w:sz w:val="20"/>
                <w:szCs w:val="20"/>
                <w:lang w:val="ka-GE"/>
              </w:rPr>
              <w:t>10</w:t>
            </w:r>
            <w:r w:rsidR="00EB6948" w:rsidRPr="00B94727">
              <w:rPr>
                <w:rFonts w:ascii="Sylfaen" w:hAnsi="Sylfaen" w:cs="Sylfaen"/>
                <w:sz w:val="20"/>
                <w:szCs w:val="20"/>
                <w:lang w:val="ka-GE"/>
              </w:rPr>
              <w:t xml:space="preserve">. ოფიციალური შემფასებლების (რეცენზენტების)დადებითი შეფასების შემთხვევაში დისერტანტს უფლება ეძლევა დისერტაციო გაიტანოს ფაკულტეტის სადისერტაციო საბჭოს მიერ გამოყოფილი სადისერტაციო კომისიის წინაშე საჯარო განხილვისათვის, ფაკულტეტის სადისერტაციო საბჭოს მიერ გამოყოფილი სადისერტაციო კომისია დასამტკიცებლად წარედგინება რექტორს; სასდისერტაციო კომისიის შემადგენლობა განისაზღვრება აკაკი წერეთლის სახელმწიფო უნივერსიტეტის აკადემიური საბჭოს 2007 წლის 5 სექტემბრის №1 დადგენილების მუხლი 21 - ით., აკაკი წერეთლის სახელმწიფო უნივერსიტეტის აკადემიური საბჭოს 2009 წლის 6 ნოემბრის № 17 (09/10)დადგენილებით, აკაკი წერეთლის სახელმწიფო უნივერსიტეტის აკადემიური საბჭოს 2015 წლის 7 მაისის №61 (14/15), აკაკი წერეთლის სახელმწიფო უნივერსიტეტის აკადემიური საბჭოს 2009 წლის 6 ნოემბრის № 17 (09/10) დადგენილებით; </w:t>
            </w:r>
          </w:p>
          <w:p w:rsidR="00EB6948" w:rsidRPr="00B94727" w:rsidRDefault="006A5A01" w:rsidP="00B94727">
            <w:pPr>
              <w:autoSpaceDE w:val="0"/>
              <w:autoSpaceDN w:val="0"/>
              <w:adjustRightInd w:val="0"/>
              <w:spacing w:after="0" w:line="240" w:lineRule="auto"/>
              <w:jc w:val="both"/>
              <w:rPr>
                <w:rFonts w:ascii="Sylfaen" w:hAnsi="Sylfaen" w:cs="Sylfaen"/>
                <w:sz w:val="20"/>
                <w:szCs w:val="20"/>
                <w:lang w:val="ka-GE"/>
              </w:rPr>
            </w:pPr>
            <w:r w:rsidRPr="00B94727">
              <w:rPr>
                <w:rFonts w:ascii="Sylfaen" w:hAnsi="Sylfaen" w:cs="Sylfaen"/>
                <w:sz w:val="20"/>
                <w:szCs w:val="20"/>
                <w:lang w:val="ka-GE"/>
              </w:rPr>
              <w:lastRenderedPageBreak/>
              <w:t>11</w:t>
            </w:r>
            <w:r w:rsidR="00EB6948" w:rsidRPr="00B94727">
              <w:rPr>
                <w:rFonts w:ascii="Sylfaen" w:hAnsi="Sylfaen" w:cs="Sylfaen"/>
                <w:sz w:val="20"/>
                <w:szCs w:val="20"/>
                <w:lang w:val="ka-GE"/>
              </w:rPr>
              <w:t>. სადისერტაციო კომისიის მიერ სადისერტაციო ნაშრომის შეფასების წესი განისაზღვრება საქართველოს განათლებისა და მეცნიერების</w:t>
            </w:r>
            <w:r w:rsidR="00414DBE" w:rsidRPr="00B94727">
              <w:rPr>
                <w:rFonts w:ascii="Sylfaen" w:hAnsi="Sylfaen" w:cs="Sylfaen"/>
                <w:sz w:val="20"/>
                <w:szCs w:val="20"/>
                <w:lang w:val="ka-GE"/>
              </w:rPr>
              <w:t xml:space="preserve"> </w:t>
            </w:r>
            <w:r w:rsidR="00EB6948" w:rsidRPr="00B94727">
              <w:rPr>
                <w:rFonts w:ascii="Sylfaen" w:hAnsi="Sylfaen" w:cs="Sylfaen"/>
                <w:sz w:val="20"/>
                <w:szCs w:val="20"/>
                <w:lang w:val="ka-GE"/>
              </w:rPr>
              <w:t>2017 წლის 5 იანვრის №3 ბრძანების მე–4 მუხლის მე–17 პუნქტით, აკაკი წერეთლის სახელმწიფო უნივერსიტეტის აკადემიური საბჭოს</w:t>
            </w:r>
            <w:r w:rsidR="00010C57" w:rsidRPr="00B94727">
              <w:rPr>
                <w:rFonts w:ascii="Sylfaen" w:hAnsi="Sylfaen" w:cs="Sylfaen"/>
                <w:sz w:val="20"/>
                <w:szCs w:val="20"/>
                <w:lang w:val="ka-GE"/>
              </w:rPr>
              <w:t xml:space="preserve"> 2018</w:t>
            </w:r>
            <w:r w:rsidR="00EB6948" w:rsidRPr="00B94727">
              <w:rPr>
                <w:rFonts w:ascii="Sylfaen" w:hAnsi="Sylfaen" w:cs="Sylfaen"/>
                <w:sz w:val="20"/>
                <w:szCs w:val="20"/>
                <w:lang w:val="ka-GE"/>
              </w:rPr>
              <w:t xml:space="preserve"> წლის</w:t>
            </w:r>
            <w:r w:rsidR="00010C57" w:rsidRPr="00B94727">
              <w:rPr>
                <w:rFonts w:ascii="Sylfaen" w:hAnsi="Sylfaen" w:cs="Sylfaen"/>
                <w:sz w:val="20"/>
                <w:szCs w:val="20"/>
                <w:lang w:val="ka-GE"/>
              </w:rPr>
              <w:t xml:space="preserve"> 1 მარტის № 62 (17/18</w:t>
            </w:r>
            <w:r w:rsidR="00EB6948" w:rsidRPr="00B94727">
              <w:rPr>
                <w:rFonts w:ascii="Sylfaen" w:hAnsi="Sylfaen" w:cs="Sylfaen"/>
                <w:sz w:val="20"/>
                <w:szCs w:val="20"/>
                <w:lang w:val="ka-GE"/>
              </w:rPr>
              <w:t xml:space="preserve">) დადგენილებით; </w:t>
            </w:r>
          </w:p>
          <w:p w:rsidR="00EB6948" w:rsidRPr="00B94727" w:rsidRDefault="006A5A01" w:rsidP="00B94727">
            <w:pPr>
              <w:autoSpaceDE w:val="0"/>
              <w:autoSpaceDN w:val="0"/>
              <w:adjustRightInd w:val="0"/>
              <w:spacing w:after="0" w:line="240" w:lineRule="auto"/>
              <w:jc w:val="both"/>
              <w:rPr>
                <w:rFonts w:ascii="Sylfaen" w:hAnsi="Sylfaen" w:cs="Sylfaen"/>
                <w:sz w:val="20"/>
                <w:szCs w:val="20"/>
                <w:lang w:val="ka-GE"/>
              </w:rPr>
            </w:pPr>
            <w:r w:rsidRPr="00B94727">
              <w:rPr>
                <w:rFonts w:ascii="Sylfaen" w:hAnsi="Sylfaen" w:cs="Sylfaen"/>
                <w:sz w:val="20"/>
                <w:szCs w:val="20"/>
                <w:lang w:val="ka-GE"/>
              </w:rPr>
              <w:t>12</w:t>
            </w:r>
            <w:r w:rsidR="00EB6948" w:rsidRPr="00B94727">
              <w:rPr>
                <w:rFonts w:ascii="Sylfaen" w:hAnsi="Sylfaen" w:cs="Sylfaen"/>
                <w:sz w:val="20"/>
                <w:szCs w:val="20"/>
                <w:lang w:val="ka-GE"/>
              </w:rPr>
              <w:t xml:space="preserve">. სადისერტაციო ნაშრომის წარმატებულად დაცვის შემთხვევაში ფაკულტეტის სადისერტაციო საბჭო უნივერსიტეტის რექტორს დასამტკიცებლად წარუდგენს პროექტს დისერტანტისათვის დოქტორის აკადემიური ხარისხის მინიჭების შესახებ. </w:t>
            </w:r>
          </w:p>
          <w:p w:rsidR="00EB6948" w:rsidRPr="00B94727" w:rsidRDefault="00EB6948" w:rsidP="00B94727">
            <w:pPr>
              <w:autoSpaceDE w:val="0"/>
              <w:autoSpaceDN w:val="0"/>
              <w:adjustRightInd w:val="0"/>
              <w:spacing w:after="0" w:line="240" w:lineRule="auto"/>
              <w:jc w:val="both"/>
              <w:rPr>
                <w:rFonts w:ascii="Sylfaen" w:hAnsi="Sylfaen" w:cs="Sylfaen"/>
                <w:sz w:val="20"/>
                <w:szCs w:val="20"/>
                <w:lang w:val="ka-GE"/>
              </w:rPr>
            </w:pPr>
          </w:p>
          <w:p w:rsidR="00CC0AD5" w:rsidRPr="00B94727" w:rsidRDefault="00EB6948" w:rsidP="00B94727">
            <w:pPr>
              <w:spacing w:after="0" w:line="240" w:lineRule="auto"/>
              <w:jc w:val="both"/>
              <w:rPr>
                <w:rFonts w:ascii="Sylfaen" w:eastAsia="Calibri" w:hAnsi="Sylfaen" w:cs="Sylfaen"/>
                <w:noProof/>
                <w:sz w:val="20"/>
                <w:szCs w:val="20"/>
                <w:lang w:val="ka-GE" w:eastAsia="ru-RU"/>
              </w:rPr>
            </w:pPr>
            <w:r w:rsidRPr="00B94727">
              <w:rPr>
                <w:rFonts w:ascii="Sylfaen" w:hAnsi="Sylfaen" w:cs="Sylfaen"/>
                <w:sz w:val="20"/>
                <w:szCs w:val="20"/>
                <w:lang w:val="ka-GE"/>
              </w:rPr>
              <w:t>უნივერსიტეტის რექტორის მიერ აკადემიური ხარისხის მინიჭების შესახებ ბრძანების გამოცემის შემთხვევაში კვლევითი კომპონენტის</w:t>
            </w:r>
            <w:r w:rsidR="001D525C" w:rsidRPr="00B94727">
              <w:rPr>
                <w:rFonts w:ascii="Sylfaen" w:hAnsi="Sylfaen" w:cs="Sylfaen"/>
                <w:sz w:val="20"/>
                <w:szCs w:val="20"/>
                <w:lang w:val="ka-GE"/>
              </w:rPr>
              <w:t xml:space="preserve"> 135</w:t>
            </w:r>
            <w:r w:rsidRPr="00B94727">
              <w:rPr>
                <w:rFonts w:ascii="Sylfaen" w:hAnsi="Sylfaen" w:cs="Sylfaen"/>
                <w:sz w:val="20"/>
                <w:szCs w:val="20"/>
                <w:lang w:val="ka-GE"/>
              </w:rPr>
              <w:t xml:space="preserve"> კრედიტი ითვლება ათვისებულად</w:t>
            </w:r>
            <w:r w:rsidR="001D525C" w:rsidRPr="00B94727">
              <w:rPr>
                <w:rFonts w:ascii="Sylfaen" w:hAnsi="Sylfaen" w:cs="Sylfaen"/>
                <w:sz w:val="20"/>
                <w:szCs w:val="20"/>
                <w:lang w:val="ka-GE"/>
              </w:rPr>
              <w:t>.</w:t>
            </w:r>
          </w:p>
          <w:p w:rsidR="00CC0AD5" w:rsidRPr="00B94727" w:rsidRDefault="00CC0AD5" w:rsidP="00B94727">
            <w:pPr>
              <w:spacing w:after="0" w:line="240" w:lineRule="auto"/>
              <w:jc w:val="both"/>
              <w:rPr>
                <w:rFonts w:ascii="Sylfaen" w:eastAsia="Calibri" w:hAnsi="Sylfaen" w:cs="Sylfaen"/>
                <w:noProof/>
                <w:sz w:val="20"/>
                <w:szCs w:val="20"/>
                <w:lang w:val="ka-GE" w:eastAsia="ru-RU"/>
              </w:rPr>
            </w:pPr>
            <w:r w:rsidRPr="00B94727">
              <w:rPr>
                <w:rFonts w:ascii="Sylfaen" w:eastAsia="Calibri" w:hAnsi="Sylfaen" w:cs="Sylfaen"/>
                <w:noProof/>
                <w:sz w:val="20"/>
                <w:szCs w:val="20"/>
                <w:lang w:val="ka-GE" w:eastAsia="ru-RU"/>
              </w:rPr>
              <w:t xml:space="preserve">სადისერტაციო კომისიის წევრები სადისერტაციო ნაშრომს აფასებენ ანონიმურად აფასებენ ასქულიანი სისტემით. დისერტაციის საბოლოო შეფასებისთვის სადისერტაციო კომისიის ხმის დამთვლელი კომისია დაადგენს ქულათა საშუალო არითმეტიკულს, რომელსაც შეუფარდებს ლათინურენოვან შეფასებას შემდეგი სქემის მიხედვით:  </w:t>
            </w:r>
          </w:p>
          <w:p w:rsidR="00CC0AD5" w:rsidRPr="00B94727" w:rsidRDefault="00CC0AD5" w:rsidP="00B94727">
            <w:pPr>
              <w:spacing w:after="0" w:line="240" w:lineRule="auto"/>
              <w:jc w:val="both"/>
              <w:rPr>
                <w:rFonts w:ascii="Sylfaen" w:eastAsia="Calibri" w:hAnsi="Sylfaen" w:cs="Sylfaen"/>
                <w:noProof/>
                <w:sz w:val="20"/>
                <w:szCs w:val="20"/>
                <w:lang w:val="ka-GE" w:eastAsia="ru-RU"/>
              </w:rPr>
            </w:pPr>
            <w:r w:rsidRPr="00B94727">
              <w:rPr>
                <w:rFonts w:ascii="Sylfaen" w:eastAsia="Calibri" w:hAnsi="Sylfaen" w:cs="Sylfaen"/>
                <w:noProof/>
                <w:sz w:val="20"/>
                <w:szCs w:val="20"/>
                <w:lang w:val="ka-GE" w:eastAsia="ru-RU"/>
              </w:rPr>
              <w:t>ა)</w:t>
            </w:r>
            <w:r w:rsidRPr="00B94727">
              <w:rPr>
                <w:rFonts w:ascii="Sylfaen" w:eastAsia="Calibri" w:hAnsi="Sylfaen" w:cs="Sylfaen"/>
                <w:noProof/>
                <w:sz w:val="20"/>
                <w:szCs w:val="20"/>
                <w:lang w:val="ka-GE" w:eastAsia="ru-RU"/>
              </w:rPr>
              <w:tab/>
              <w:t>ფრიადი (summa cum laude) - შესანიშნავი ნაშრომი;</w:t>
            </w:r>
          </w:p>
          <w:p w:rsidR="00CC0AD5" w:rsidRPr="00B94727" w:rsidRDefault="00CC0AD5" w:rsidP="00B94727">
            <w:pPr>
              <w:spacing w:after="0" w:line="240" w:lineRule="auto"/>
              <w:jc w:val="both"/>
              <w:rPr>
                <w:rFonts w:ascii="Sylfaen" w:eastAsia="Calibri" w:hAnsi="Sylfaen" w:cs="Sylfaen"/>
                <w:noProof/>
                <w:sz w:val="20"/>
                <w:szCs w:val="20"/>
                <w:lang w:val="ka-GE" w:eastAsia="ru-RU"/>
              </w:rPr>
            </w:pPr>
            <w:r w:rsidRPr="00B94727">
              <w:rPr>
                <w:rFonts w:ascii="Sylfaen" w:eastAsia="Calibri" w:hAnsi="Sylfaen" w:cs="Sylfaen"/>
                <w:noProof/>
                <w:sz w:val="20"/>
                <w:szCs w:val="20"/>
                <w:lang w:val="ka-GE" w:eastAsia="ru-RU"/>
              </w:rPr>
              <w:t>ბ)</w:t>
            </w:r>
            <w:r w:rsidRPr="00B94727">
              <w:rPr>
                <w:rFonts w:ascii="Sylfaen" w:eastAsia="Calibri" w:hAnsi="Sylfaen" w:cs="Sylfaen"/>
                <w:noProof/>
                <w:sz w:val="20"/>
                <w:szCs w:val="20"/>
                <w:lang w:val="ka-GE" w:eastAsia="ru-RU"/>
              </w:rPr>
              <w:tab/>
              <w:t>ძალიან კარგი (magna cum laude) - შედეგი, რომელიც წაყენებულ მოთხოვნებს ყოველმხრივ აღემატება;</w:t>
            </w:r>
          </w:p>
          <w:p w:rsidR="00CC0AD5" w:rsidRPr="00B94727" w:rsidRDefault="00CC0AD5" w:rsidP="00B94727">
            <w:pPr>
              <w:spacing w:after="0" w:line="240" w:lineRule="auto"/>
              <w:jc w:val="both"/>
              <w:rPr>
                <w:rFonts w:ascii="Sylfaen" w:eastAsia="Calibri" w:hAnsi="Sylfaen" w:cs="Sylfaen"/>
                <w:noProof/>
                <w:sz w:val="20"/>
                <w:szCs w:val="20"/>
                <w:lang w:val="ka-GE" w:eastAsia="ru-RU"/>
              </w:rPr>
            </w:pPr>
            <w:r w:rsidRPr="00B94727">
              <w:rPr>
                <w:rFonts w:ascii="Sylfaen" w:eastAsia="Calibri" w:hAnsi="Sylfaen" w:cs="Sylfaen"/>
                <w:noProof/>
                <w:sz w:val="20"/>
                <w:szCs w:val="20"/>
                <w:lang w:val="ka-GE" w:eastAsia="ru-RU"/>
              </w:rPr>
              <w:t>გ)           კარგი (cum laude) – შედეგი, რომელიც წაყენებულ მოთხოვნებს  აღემატება;</w:t>
            </w:r>
          </w:p>
          <w:p w:rsidR="00CC0AD5" w:rsidRPr="00B94727" w:rsidRDefault="00CC0AD5" w:rsidP="00B94727">
            <w:pPr>
              <w:spacing w:after="0" w:line="240" w:lineRule="auto"/>
              <w:jc w:val="both"/>
              <w:rPr>
                <w:rFonts w:ascii="Sylfaen" w:eastAsia="Calibri" w:hAnsi="Sylfaen" w:cs="Sylfaen"/>
                <w:noProof/>
                <w:sz w:val="20"/>
                <w:szCs w:val="20"/>
                <w:lang w:val="ka-GE" w:eastAsia="ru-RU"/>
              </w:rPr>
            </w:pPr>
            <w:r w:rsidRPr="00B94727">
              <w:rPr>
                <w:rFonts w:ascii="Sylfaen" w:eastAsia="Calibri" w:hAnsi="Sylfaen" w:cs="Sylfaen"/>
                <w:noProof/>
                <w:sz w:val="20"/>
                <w:szCs w:val="20"/>
                <w:lang w:val="ka-GE" w:eastAsia="ru-RU"/>
              </w:rPr>
              <w:t>დ) საშუალო (bene) – შედეგი, რომელიც ხარვეზების მიუხედავად   ყოველმხრივ აკმაყოფილებს;</w:t>
            </w:r>
          </w:p>
          <w:p w:rsidR="00CC0AD5" w:rsidRPr="00B94727" w:rsidRDefault="00CC0AD5" w:rsidP="00B94727">
            <w:pPr>
              <w:spacing w:after="0" w:line="240" w:lineRule="auto"/>
              <w:jc w:val="both"/>
              <w:rPr>
                <w:rFonts w:ascii="Sylfaen" w:eastAsia="Calibri" w:hAnsi="Sylfaen" w:cs="Sylfaen"/>
                <w:noProof/>
                <w:sz w:val="20"/>
                <w:szCs w:val="20"/>
                <w:lang w:val="ka-GE" w:eastAsia="ru-RU"/>
              </w:rPr>
            </w:pPr>
            <w:r w:rsidRPr="00B94727">
              <w:rPr>
                <w:rFonts w:ascii="Sylfaen" w:eastAsia="Calibri" w:hAnsi="Sylfaen" w:cs="Sylfaen"/>
                <w:noProof/>
                <w:sz w:val="20"/>
                <w:szCs w:val="20"/>
                <w:lang w:val="ka-GE" w:eastAsia="ru-RU"/>
              </w:rPr>
              <w:t>ე) დამაკმაყოფილებელი (rite) – შედეგი, რომელიც ხარვეზების მიუხედავად, წაყენებულ მოთხოვნებს მაინც აკმაყოფილებს;</w:t>
            </w:r>
          </w:p>
          <w:p w:rsidR="00CC0AD5" w:rsidRPr="00B94727" w:rsidRDefault="00CC0AD5" w:rsidP="00B94727">
            <w:pPr>
              <w:spacing w:after="0" w:line="240" w:lineRule="auto"/>
              <w:jc w:val="both"/>
              <w:rPr>
                <w:rFonts w:ascii="Sylfaen" w:eastAsia="Calibri" w:hAnsi="Sylfaen" w:cs="Sylfaen"/>
                <w:noProof/>
                <w:sz w:val="20"/>
                <w:szCs w:val="20"/>
                <w:lang w:val="ka-GE" w:eastAsia="ru-RU"/>
              </w:rPr>
            </w:pPr>
            <w:r w:rsidRPr="00B94727">
              <w:rPr>
                <w:rFonts w:ascii="Sylfaen" w:eastAsia="Calibri" w:hAnsi="Sylfaen" w:cs="Sylfaen"/>
                <w:noProof/>
                <w:sz w:val="20"/>
                <w:szCs w:val="20"/>
                <w:lang w:val="ka-GE" w:eastAsia="ru-RU"/>
              </w:rPr>
              <w:t>ვ) არადამაკმაყოფილებელი (insufficienter) – შედეგი, რომელიც წაყენებულ მოთხვნებს მნიშვნელოვანი ხარვეზების გამო ვერ აკმაყოფილებს;</w:t>
            </w:r>
          </w:p>
          <w:p w:rsidR="00CC0AD5" w:rsidRPr="00B94727" w:rsidRDefault="00CC0AD5" w:rsidP="00B94727">
            <w:pPr>
              <w:spacing w:after="0" w:line="240" w:lineRule="auto"/>
              <w:jc w:val="both"/>
              <w:rPr>
                <w:rFonts w:ascii="Sylfaen" w:eastAsia="Calibri" w:hAnsi="Sylfaen" w:cs="Sylfaen"/>
                <w:noProof/>
                <w:sz w:val="20"/>
                <w:szCs w:val="20"/>
                <w:lang w:val="ka-GE" w:eastAsia="ru-RU"/>
              </w:rPr>
            </w:pPr>
            <w:r w:rsidRPr="00B94727">
              <w:rPr>
                <w:rFonts w:ascii="Sylfaen" w:eastAsia="Calibri" w:hAnsi="Sylfaen" w:cs="Sylfaen"/>
                <w:noProof/>
                <w:sz w:val="20"/>
                <w:szCs w:val="20"/>
                <w:lang w:val="ka-GE" w:eastAsia="ru-RU"/>
              </w:rPr>
              <w:t>ზ) სრულიად არადამაკმაყოფილებელი (sub omni canone) - შედეგი, რომელიც წაყენებულ მოთხვნებს სრულიად ვერ აკმაყოფილებს;</w:t>
            </w:r>
          </w:p>
          <w:p w:rsidR="00CC0AD5" w:rsidRPr="00B94727" w:rsidRDefault="00CC0AD5" w:rsidP="00B94727">
            <w:pPr>
              <w:spacing w:after="0" w:line="240" w:lineRule="auto"/>
              <w:jc w:val="both"/>
              <w:rPr>
                <w:rFonts w:ascii="Sylfaen" w:eastAsia="Calibri" w:hAnsi="Sylfaen" w:cs="Sylfaen"/>
                <w:noProof/>
                <w:sz w:val="20"/>
                <w:szCs w:val="20"/>
                <w:lang w:val="ka-GE" w:eastAsia="ru-RU"/>
              </w:rPr>
            </w:pPr>
            <w:r w:rsidRPr="00B94727">
              <w:rPr>
                <w:rFonts w:ascii="Sylfaen" w:eastAsia="Calibri" w:hAnsi="Sylfaen" w:cs="Sylfaen"/>
                <w:noProof/>
                <w:sz w:val="20"/>
                <w:szCs w:val="20"/>
                <w:lang w:val="ka-GE" w:eastAsia="ru-RU"/>
              </w:rPr>
              <w:t>•</w:t>
            </w:r>
            <w:r w:rsidRPr="00B94727">
              <w:rPr>
                <w:rFonts w:ascii="Sylfaen" w:eastAsia="Calibri" w:hAnsi="Sylfaen" w:cs="Sylfaen"/>
                <w:noProof/>
                <w:sz w:val="20"/>
                <w:szCs w:val="20"/>
                <w:lang w:val="ka-GE" w:eastAsia="ru-RU"/>
              </w:rPr>
              <w:tab/>
              <w:t xml:space="preserve">კომისიის თითოეული წევრი დისერტაციას აფასებს აღნიშნული სისტემით: </w:t>
            </w:r>
          </w:p>
          <w:p w:rsidR="00CC0AD5" w:rsidRPr="00B94727" w:rsidRDefault="00CC0AD5" w:rsidP="00B94727">
            <w:pPr>
              <w:spacing w:after="0" w:line="240" w:lineRule="auto"/>
              <w:jc w:val="both"/>
              <w:rPr>
                <w:rFonts w:ascii="Sylfaen" w:eastAsia="Calibri" w:hAnsi="Sylfaen" w:cs="Sylfaen"/>
                <w:noProof/>
                <w:sz w:val="20"/>
                <w:szCs w:val="20"/>
                <w:lang w:val="ka-GE" w:eastAsia="ru-RU"/>
              </w:rPr>
            </w:pPr>
            <w:r w:rsidRPr="00B94727">
              <w:rPr>
                <w:rFonts w:ascii="Sylfaen" w:eastAsia="Calibri" w:hAnsi="Sylfaen" w:cs="Sylfaen"/>
                <w:noProof/>
                <w:sz w:val="20"/>
                <w:szCs w:val="20"/>
                <w:lang w:val="ka-GE" w:eastAsia="ru-RU"/>
              </w:rPr>
              <w:t>ა)</w:t>
            </w:r>
            <w:r w:rsidRPr="00B94727">
              <w:rPr>
                <w:rFonts w:ascii="Sylfaen" w:eastAsia="Calibri" w:hAnsi="Sylfaen" w:cs="Sylfaen"/>
                <w:noProof/>
                <w:sz w:val="20"/>
                <w:szCs w:val="20"/>
                <w:lang w:val="ka-GE" w:eastAsia="ru-RU"/>
              </w:rPr>
              <w:tab/>
              <w:t xml:space="preserve">სადისერტაციო კომისიის წევრთა შეფასებებს შეესაბამებათ რიცხვები 1-დან 7-მდე, შესაბამისობის შემდეგი სქემით: </w:t>
            </w:r>
          </w:p>
          <w:p w:rsidR="00CC0AD5" w:rsidRPr="00B94727" w:rsidRDefault="00CC0AD5" w:rsidP="00B94727">
            <w:pPr>
              <w:spacing w:after="0" w:line="240" w:lineRule="auto"/>
              <w:jc w:val="both"/>
              <w:rPr>
                <w:rFonts w:ascii="Sylfaen" w:eastAsia="Calibri" w:hAnsi="Sylfaen" w:cs="Sylfaen"/>
                <w:noProof/>
                <w:sz w:val="20"/>
                <w:szCs w:val="20"/>
                <w:lang w:val="ka-GE" w:eastAsia="ru-RU"/>
              </w:rPr>
            </w:pPr>
            <w:r w:rsidRPr="00B94727">
              <w:rPr>
                <w:rFonts w:ascii="Sylfaen" w:eastAsia="Calibri" w:hAnsi="Sylfaen" w:cs="Sylfaen"/>
                <w:noProof/>
                <w:sz w:val="20"/>
                <w:szCs w:val="20"/>
                <w:lang w:val="ka-GE" w:eastAsia="ru-RU"/>
              </w:rPr>
              <w:t xml:space="preserve"> 1 - ,,სრულიად არადამაკმაყოფილებელი”, 2 - ,,არადამაკმაყოფილებელი”,  3 - ,,დამაკმაყოფილებელი”, 4 -,,საშუალო”, 5 -,,კარგი”, 6 - ,,ძალიან კარგი”, 7 - ,,ფრიადი”.</w:t>
            </w:r>
          </w:p>
          <w:p w:rsidR="00CC0AD5" w:rsidRPr="00B94727" w:rsidRDefault="00CC0AD5" w:rsidP="00B94727">
            <w:pPr>
              <w:spacing w:after="0" w:line="240" w:lineRule="auto"/>
              <w:jc w:val="both"/>
              <w:rPr>
                <w:rFonts w:ascii="Sylfaen" w:eastAsia="Calibri" w:hAnsi="Sylfaen" w:cs="Sylfaen"/>
                <w:noProof/>
                <w:sz w:val="20"/>
                <w:szCs w:val="20"/>
                <w:lang w:val="ka-GE" w:eastAsia="ru-RU"/>
              </w:rPr>
            </w:pPr>
            <w:r w:rsidRPr="00B94727">
              <w:rPr>
                <w:rFonts w:ascii="Sylfaen" w:eastAsia="Calibri" w:hAnsi="Sylfaen" w:cs="Sylfaen"/>
                <w:noProof/>
                <w:sz w:val="20"/>
                <w:szCs w:val="20"/>
                <w:lang w:val="ka-GE" w:eastAsia="ru-RU"/>
              </w:rPr>
              <w:t>ბ)</w:t>
            </w:r>
            <w:r w:rsidRPr="00B94727">
              <w:rPr>
                <w:rFonts w:ascii="Sylfaen" w:eastAsia="Calibri" w:hAnsi="Sylfaen" w:cs="Sylfaen"/>
                <w:noProof/>
                <w:sz w:val="20"/>
                <w:szCs w:val="20"/>
                <w:lang w:val="ka-GE" w:eastAsia="ru-RU"/>
              </w:rPr>
              <w:tab/>
              <w:t>გამოითვლება აღნიშნული რიცხვების საშუალო არითმეტიკული E;</w:t>
            </w:r>
          </w:p>
          <w:p w:rsidR="00CC0AD5" w:rsidRPr="00B94727" w:rsidRDefault="00CC0AD5" w:rsidP="00B94727">
            <w:pPr>
              <w:spacing w:after="0" w:line="240" w:lineRule="auto"/>
              <w:jc w:val="both"/>
              <w:rPr>
                <w:rFonts w:ascii="Sylfaen" w:eastAsia="Calibri" w:hAnsi="Sylfaen" w:cs="Sylfaen"/>
                <w:noProof/>
                <w:sz w:val="20"/>
                <w:szCs w:val="20"/>
                <w:lang w:val="ka-GE" w:eastAsia="ru-RU"/>
              </w:rPr>
            </w:pPr>
            <w:r w:rsidRPr="00B94727">
              <w:rPr>
                <w:rFonts w:ascii="Sylfaen" w:eastAsia="Calibri" w:hAnsi="Sylfaen" w:cs="Sylfaen"/>
                <w:noProof/>
                <w:sz w:val="20"/>
                <w:szCs w:val="20"/>
                <w:lang w:val="ka-GE" w:eastAsia="ru-RU"/>
              </w:rPr>
              <w:t xml:space="preserve"> გ)   E განისაზღვრება, როგორც  E  – სთან უახლოესი ნატურალური  რიცხვი (თუ  E  არის , n სახის, მაშინ E   განისაზღვრება n + 1 – ის ტოლად)</w:t>
            </w:r>
          </w:p>
          <w:p w:rsidR="00CC0AD5" w:rsidRPr="00B94727" w:rsidRDefault="00CC0AD5" w:rsidP="00B94727">
            <w:pPr>
              <w:spacing w:after="0" w:line="240" w:lineRule="auto"/>
              <w:jc w:val="both"/>
              <w:rPr>
                <w:rFonts w:ascii="Sylfaen" w:eastAsia="Calibri" w:hAnsi="Sylfaen" w:cs="Sylfaen"/>
                <w:noProof/>
                <w:sz w:val="20"/>
                <w:szCs w:val="20"/>
                <w:lang w:val="ka-GE" w:eastAsia="ru-RU"/>
              </w:rPr>
            </w:pPr>
            <w:r w:rsidRPr="00B94727">
              <w:rPr>
                <w:rFonts w:ascii="Sylfaen" w:eastAsia="Calibri" w:hAnsi="Sylfaen" w:cs="Sylfaen"/>
                <w:noProof/>
                <w:sz w:val="20"/>
                <w:szCs w:val="20"/>
                <w:lang w:val="ka-GE" w:eastAsia="ru-RU"/>
              </w:rPr>
              <w:t xml:space="preserve">დ) საბოლოო შეფასება არის  </w:t>
            </w:r>
            <w:r w:rsidRPr="00B94727">
              <w:rPr>
                <w:rFonts w:ascii="Sylfaen" w:eastAsia="Calibri" w:hAnsi="Sylfaen" w:cs="Sylfaen"/>
                <w:noProof/>
                <w:sz w:val="20"/>
                <w:szCs w:val="20"/>
                <w:lang w:eastAsia="ru-RU"/>
              </w:rPr>
              <w:t xml:space="preserve"> E</w:t>
            </w:r>
            <w:r w:rsidRPr="00B94727">
              <w:rPr>
                <w:rFonts w:ascii="Sylfaen" w:eastAsia="Calibri" w:hAnsi="Sylfaen" w:cs="Sylfaen"/>
                <w:noProof/>
                <w:sz w:val="20"/>
                <w:szCs w:val="20"/>
                <w:lang w:val="ka-GE" w:eastAsia="ru-RU"/>
              </w:rPr>
              <w:t xml:space="preserve">  რიცხვის შესაბამისი შეფასება ა) პუნქტში მოცემული სქემის მიხედვით, თუ კომისიის წევრთა არანაკლებ 2/3 –ისა ნაშრომს შეაფასებს დადებითად (ე.ი. არ შეაფასებს ,,სრულიად არადამაკმაყოფილებელი” –ით ან ,,არადამაკმაყოფილებელი” -ით)</w:t>
            </w:r>
          </w:p>
          <w:p w:rsidR="00CC0AD5" w:rsidRPr="00B94727" w:rsidRDefault="00CC0AD5" w:rsidP="00B94727">
            <w:pPr>
              <w:spacing w:after="0" w:line="240" w:lineRule="auto"/>
              <w:jc w:val="both"/>
              <w:rPr>
                <w:rFonts w:ascii="Sylfaen" w:eastAsia="Calibri" w:hAnsi="Sylfaen" w:cs="Sylfaen"/>
                <w:noProof/>
                <w:sz w:val="20"/>
                <w:szCs w:val="20"/>
                <w:lang w:val="ka-GE" w:eastAsia="ru-RU"/>
              </w:rPr>
            </w:pPr>
            <w:r w:rsidRPr="00B94727">
              <w:rPr>
                <w:rFonts w:ascii="Sylfaen" w:eastAsia="Calibri" w:hAnsi="Sylfaen" w:cs="Sylfaen"/>
                <w:noProof/>
                <w:sz w:val="20"/>
                <w:szCs w:val="20"/>
                <w:lang w:val="ka-GE" w:eastAsia="ru-RU"/>
              </w:rPr>
              <w:t xml:space="preserve">ე) საბოლოო შეფასება არის ,,არადამაკმაყოფილებელი”, თუ კომისიის წევრთა 1/3 –ზე მეტი ნაშრომს შეაფასებს უარყოფითად და </w:t>
            </w:r>
            <w:r w:rsidRPr="00B94727">
              <w:rPr>
                <w:rFonts w:ascii="Sylfaen" w:eastAsia="Calibri" w:hAnsi="Sylfaen" w:cs="Sylfaen"/>
                <w:noProof/>
                <w:sz w:val="20"/>
                <w:szCs w:val="20"/>
                <w:lang w:eastAsia="ru-RU"/>
              </w:rPr>
              <w:t xml:space="preserve"> E</w:t>
            </w:r>
            <w:r w:rsidRPr="00B94727">
              <w:rPr>
                <w:rFonts w:ascii="Sylfaen" w:eastAsia="Calibri" w:hAnsi="Sylfaen" w:cs="Sylfaen"/>
                <w:noProof/>
                <w:sz w:val="20"/>
                <w:szCs w:val="20"/>
                <w:lang w:val="ka-GE" w:eastAsia="ru-RU"/>
              </w:rPr>
              <w:t xml:space="preserve">  </w:t>
            </w:r>
            <w:r w:rsidRPr="00B94727">
              <w:rPr>
                <w:rFonts w:ascii="Sylfaen" w:eastAsia="Calibri" w:hAnsi="Sylfaen" w:cs="Sylfaen"/>
                <w:noProof/>
                <w:sz w:val="20"/>
                <w:szCs w:val="20"/>
                <w:lang w:eastAsia="ru-RU"/>
              </w:rPr>
              <w:t>=</w:t>
            </w:r>
            <w:r w:rsidRPr="00B94727">
              <w:rPr>
                <w:rFonts w:ascii="Sylfaen" w:eastAsia="Calibri" w:hAnsi="Sylfaen" w:cs="Sylfaen"/>
                <w:noProof/>
                <w:sz w:val="20"/>
                <w:szCs w:val="20"/>
                <w:lang w:val="ka-GE" w:eastAsia="ru-RU"/>
              </w:rPr>
              <w:t xml:space="preserve">2. </w:t>
            </w:r>
          </w:p>
          <w:p w:rsidR="00CC0AD5" w:rsidRPr="00B94727" w:rsidRDefault="00CC0AD5" w:rsidP="00B94727">
            <w:pPr>
              <w:spacing w:after="0" w:line="240" w:lineRule="auto"/>
              <w:jc w:val="both"/>
              <w:rPr>
                <w:rFonts w:ascii="Sylfaen" w:eastAsia="Calibri" w:hAnsi="Sylfaen" w:cs="Sylfaen"/>
                <w:noProof/>
                <w:sz w:val="20"/>
                <w:szCs w:val="20"/>
                <w:lang w:eastAsia="ru-RU"/>
              </w:rPr>
            </w:pPr>
            <w:r w:rsidRPr="00B94727">
              <w:rPr>
                <w:rFonts w:ascii="Sylfaen" w:eastAsia="Calibri" w:hAnsi="Sylfaen" w:cs="Sylfaen"/>
                <w:noProof/>
                <w:sz w:val="20"/>
                <w:szCs w:val="20"/>
                <w:lang w:val="ka-GE" w:eastAsia="ru-RU"/>
              </w:rPr>
              <w:t xml:space="preserve">ვ) საბოლოო შეფასება არის ,,სრულიად არადამაკმაყო-ფილებელი”, თუ კომისიის წევრთა 1/3 ნაშრომს შეაფასებს უარყოფითად და </w:t>
            </w:r>
            <w:r w:rsidRPr="00B94727">
              <w:rPr>
                <w:rFonts w:ascii="Sylfaen" w:eastAsia="Calibri" w:hAnsi="Sylfaen" w:cs="Sylfaen"/>
                <w:noProof/>
                <w:sz w:val="20"/>
                <w:szCs w:val="20"/>
                <w:lang w:eastAsia="ru-RU"/>
              </w:rPr>
              <w:t xml:space="preserve"> E</w:t>
            </w:r>
            <w:r w:rsidRPr="00B94727">
              <w:rPr>
                <w:rFonts w:ascii="Sylfaen" w:eastAsia="Calibri" w:hAnsi="Sylfaen" w:cs="Sylfaen"/>
                <w:noProof/>
                <w:sz w:val="20"/>
                <w:szCs w:val="20"/>
                <w:lang w:val="ka-GE" w:eastAsia="ru-RU"/>
              </w:rPr>
              <w:t xml:space="preserve">  = 1.    </w:t>
            </w:r>
          </w:p>
          <w:p w:rsidR="00CC0AD5" w:rsidRPr="00B94727" w:rsidRDefault="00CC0AD5" w:rsidP="00B94727">
            <w:pPr>
              <w:pStyle w:val="ListParagraph"/>
              <w:spacing w:after="0" w:line="240" w:lineRule="auto"/>
              <w:jc w:val="both"/>
              <w:rPr>
                <w:rFonts w:ascii="Sylfaen" w:eastAsia="Calibri" w:hAnsi="Sylfaen" w:cs="Sylfaen"/>
                <w:noProof/>
                <w:sz w:val="20"/>
                <w:szCs w:val="20"/>
                <w:lang w:eastAsia="ru-RU"/>
              </w:rPr>
            </w:pPr>
          </w:p>
          <w:p w:rsidR="00CC0AD5" w:rsidRPr="00B94727" w:rsidRDefault="00CC0AD5" w:rsidP="00B94727">
            <w:pPr>
              <w:spacing w:after="0" w:line="240" w:lineRule="auto"/>
              <w:jc w:val="both"/>
              <w:rPr>
                <w:rFonts w:ascii="Sylfaen" w:eastAsia="Calibri" w:hAnsi="Sylfaen" w:cs="Sylfaen"/>
                <w:b/>
                <w:noProof/>
                <w:sz w:val="20"/>
                <w:szCs w:val="20"/>
                <w:lang w:eastAsia="ru-RU"/>
              </w:rPr>
            </w:pPr>
            <w:r w:rsidRPr="00B94727">
              <w:rPr>
                <w:rFonts w:ascii="Sylfaen" w:eastAsia="Calibri" w:hAnsi="Sylfaen" w:cs="Sylfaen"/>
                <w:b/>
                <w:noProof/>
                <w:sz w:val="20"/>
                <w:szCs w:val="20"/>
                <w:lang w:val="ka-GE" w:eastAsia="ru-RU"/>
              </w:rPr>
              <w:t>შენიშვნა</w:t>
            </w:r>
            <w:r w:rsidRPr="00B94727">
              <w:rPr>
                <w:rFonts w:ascii="Sylfaen" w:eastAsia="Calibri" w:hAnsi="Sylfaen" w:cs="Sylfaen"/>
                <w:b/>
                <w:noProof/>
                <w:sz w:val="20"/>
                <w:szCs w:val="20"/>
                <w:lang w:eastAsia="ru-RU"/>
              </w:rPr>
              <w:t xml:space="preserve"> 1</w:t>
            </w:r>
            <w:r w:rsidRPr="00B94727">
              <w:rPr>
                <w:rFonts w:ascii="Sylfaen" w:eastAsia="Calibri" w:hAnsi="Sylfaen" w:cs="Sylfaen"/>
                <w:b/>
                <w:noProof/>
                <w:sz w:val="20"/>
                <w:szCs w:val="20"/>
                <w:lang w:val="ka-GE" w:eastAsia="ru-RU"/>
              </w:rPr>
              <w:t>: დოქტორანტს შეუძლია გამოაქვეყნოს სამეცნიერო სტატია ნებისმიერ ქართულ თუ უცხოენოვან რეცენზირებად სამეცნიერო გამოცემაში.</w:t>
            </w:r>
          </w:p>
          <w:p w:rsidR="00CC0AD5" w:rsidRPr="00B94727" w:rsidRDefault="00CC0AD5" w:rsidP="00B94727">
            <w:pPr>
              <w:pStyle w:val="ListParagraph"/>
              <w:spacing w:after="0" w:line="240" w:lineRule="auto"/>
              <w:jc w:val="both"/>
              <w:rPr>
                <w:rFonts w:ascii="Sylfaen" w:eastAsia="Calibri" w:hAnsi="Sylfaen" w:cs="Sylfaen"/>
                <w:b/>
                <w:noProof/>
                <w:sz w:val="20"/>
                <w:szCs w:val="20"/>
                <w:lang w:eastAsia="ru-RU"/>
              </w:rPr>
            </w:pPr>
          </w:p>
          <w:p w:rsidR="00CC0AD5" w:rsidRPr="00B94727" w:rsidRDefault="00CC0AD5" w:rsidP="00B94727">
            <w:pPr>
              <w:spacing w:after="0" w:line="240" w:lineRule="auto"/>
              <w:jc w:val="both"/>
              <w:rPr>
                <w:rFonts w:ascii="Sylfaen" w:eastAsia="Calibri" w:hAnsi="Sylfaen" w:cs="Sylfaen"/>
                <w:b/>
                <w:noProof/>
                <w:sz w:val="20"/>
                <w:szCs w:val="20"/>
                <w:lang w:val="ka-GE" w:eastAsia="ru-RU"/>
              </w:rPr>
            </w:pPr>
            <w:r w:rsidRPr="00B94727">
              <w:rPr>
                <w:rFonts w:ascii="Sylfaen" w:eastAsia="Calibri" w:hAnsi="Sylfaen" w:cs="Sylfaen"/>
                <w:b/>
                <w:noProof/>
                <w:sz w:val="20"/>
                <w:szCs w:val="20"/>
                <w:lang w:val="ka-GE" w:eastAsia="ru-RU"/>
              </w:rPr>
              <w:t xml:space="preserve">შენიშვნა 2: სადისერტაციო ნაშრომი პლაგიატზე შემოწმდება </w:t>
            </w:r>
            <w:r w:rsidRPr="00B94727">
              <w:rPr>
                <w:rFonts w:ascii="Sylfaen" w:hAnsi="Sylfaen" w:cs="Helvetica"/>
                <w:b/>
                <w:sz w:val="20"/>
                <w:szCs w:val="20"/>
                <w:shd w:val="clear" w:color="auto" w:fill="F1F0F0"/>
              </w:rPr>
              <w:t xml:space="preserve"> Turnitin</w:t>
            </w:r>
            <w:r w:rsidRPr="00B94727">
              <w:rPr>
                <w:rFonts w:ascii="Sylfaen" w:hAnsi="Sylfaen" w:cs="Helvetica"/>
                <w:b/>
                <w:sz w:val="20"/>
                <w:szCs w:val="20"/>
                <w:shd w:val="clear" w:color="auto" w:fill="F1F0F0"/>
                <w:lang w:val="ka-GE"/>
              </w:rPr>
              <w:t>-ის ანტიპლაგიატის პროგრამით.</w:t>
            </w:r>
          </w:p>
          <w:p w:rsidR="00CC0AD5" w:rsidRPr="00B94727" w:rsidRDefault="00CC0AD5" w:rsidP="00B94727">
            <w:pPr>
              <w:spacing w:after="0" w:line="240" w:lineRule="auto"/>
              <w:jc w:val="both"/>
              <w:rPr>
                <w:rFonts w:ascii="Sylfaen" w:hAnsi="Sylfaen" w:cs="Sylfaen"/>
                <w:bCs/>
                <w:i/>
                <w:color w:val="943634" w:themeColor="accent2" w:themeShade="BF"/>
                <w:sz w:val="20"/>
                <w:szCs w:val="20"/>
                <w:lang w:val="ka-GE"/>
              </w:rPr>
            </w:pPr>
          </w:p>
        </w:tc>
      </w:tr>
      <w:tr w:rsidR="00CC0AD5" w:rsidRPr="00B94727" w:rsidTr="003172A8">
        <w:tc>
          <w:tcPr>
            <w:tcW w:w="1074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CC0AD5" w:rsidRPr="00B94727" w:rsidRDefault="00CC0AD5" w:rsidP="00B94727">
            <w:pPr>
              <w:spacing w:after="0" w:line="240" w:lineRule="auto"/>
              <w:rPr>
                <w:rFonts w:ascii="Sylfaen" w:hAnsi="Sylfaen" w:cs="Sylfaen"/>
                <w:b/>
                <w:bCs/>
                <w:color w:val="943634" w:themeColor="accent2" w:themeShade="BF"/>
                <w:sz w:val="20"/>
                <w:szCs w:val="20"/>
                <w:lang w:val="ka-GE"/>
              </w:rPr>
            </w:pPr>
            <w:r w:rsidRPr="00B94727">
              <w:rPr>
                <w:rFonts w:ascii="Sylfaen" w:hAnsi="Sylfaen" w:cs="Sylfaen"/>
                <w:b/>
                <w:bCs/>
                <w:sz w:val="20"/>
                <w:szCs w:val="20"/>
                <w:lang w:val="ka-GE"/>
              </w:rPr>
              <w:lastRenderedPageBreak/>
              <w:t>კურსდამთავრებულთა დასაქმების სფეროები</w:t>
            </w:r>
          </w:p>
        </w:tc>
      </w:tr>
      <w:tr w:rsidR="00CC0AD5" w:rsidRPr="00B94727" w:rsidTr="003172A8">
        <w:tc>
          <w:tcPr>
            <w:tcW w:w="10743" w:type="dxa"/>
            <w:gridSpan w:val="3"/>
            <w:tcBorders>
              <w:top w:val="single" w:sz="18" w:space="0" w:color="auto"/>
              <w:left w:val="single" w:sz="18" w:space="0" w:color="auto"/>
              <w:bottom w:val="single" w:sz="18" w:space="0" w:color="auto"/>
              <w:right w:val="single" w:sz="18" w:space="0" w:color="auto"/>
            </w:tcBorders>
          </w:tcPr>
          <w:p w:rsidR="00CC0AD5" w:rsidRPr="00B94727" w:rsidRDefault="00CC0AD5" w:rsidP="00B94727">
            <w:pPr>
              <w:spacing w:after="0" w:line="240" w:lineRule="auto"/>
              <w:jc w:val="both"/>
              <w:rPr>
                <w:rFonts w:ascii="Sylfaen" w:hAnsi="Sylfaen"/>
                <w:sz w:val="20"/>
                <w:szCs w:val="20"/>
                <w:lang w:val="ka-GE"/>
              </w:rPr>
            </w:pPr>
            <w:r w:rsidRPr="00B94727">
              <w:rPr>
                <w:rFonts w:ascii="Sylfaen" w:hAnsi="Sylfaen" w:cs="Sylfaen"/>
                <w:sz w:val="20"/>
                <w:szCs w:val="20"/>
                <w:lang w:val="ka-GE"/>
              </w:rPr>
              <w:t xml:space="preserve">ფილოლოგიის სადოქტორო პროგრამის ფარგლებში შეძენილი მრავალმხრივი დარგობრივი და ზოგადი (ტრანსფერული) უნარების დახმარებით, კურსდამთავრებული </w:t>
            </w:r>
            <w:r w:rsidR="00A43390" w:rsidRPr="00B94727">
              <w:rPr>
                <w:rFonts w:ascii="Sylfaen" w:hAnsi="Sylfaen" w:cs="Sylfaen"/>
                <w:sz w:val="20"/>
                <w:szCs w:val="20"/>
                <w:lang w:val="ka-GE"/>
              </w:rPr>
              <w:t>დასაქმდება</w:t>
            </w:r>
            <w:r w:rsidRPr="00B94727">
              <w:rPr>
                <w:rFonts w:ascii="Sylfaen" w:hAnsi="Sylfaen" w:cs="Sylfaen"/>
                <w:sz w:val="20"/>
                <w:szCs w:val="20"/>
                <w:lang w:val="ka-GE"/>
              </w:rPr>
              <w:t xml:space="preserve"> საქართველოს ყველა სახელმწიფო და არასამთავრობო, საზოგადოებრივი და ჰუმანიტარული სტრუქტურის მქონე დაწესებულებაში, სადაც საჭიროა ზეპირი და წერილობითი კომუნიკაცია ლიტერატურისა და ზოგადად, კულტურის საფუძვლების ცოდნის გამოყენებით, როგორიცაა:</w:t>
            </w:r>
            <w:r w:rsidRPr="00B94727">
              <w:rPr>
                <w:rFonts w:ascii="Sylfaen" w:hAnsi="Sylfaen"/>
                <w:sz w:val="20"/>
                <w:szCs w:val="20"/>
              </w:rPr>
              <w:t xml:space="preserve"> </w:t>
            </w:r>
          </w:p>
          <w:p w:rsidR="00CC0AD5" w:rsidRPr="00B94727" w:rsidRDefault="00CC0AD5" w:rsidP="00B94727">
            <w:pPr>
              <w:pStyle w:val="ListParagraph"/>
              <w:numPr>
                <w:ilvl w:val="0"/>
                <w:numId w:val="10"/>
              </w:numPr>
              <w:spacing w:after="0" w:line="240" w:lineRule="auto"/>
              <w:jc w:val="both"/>
              <w:rPr>
                <w:rFonts w:ascii="Sylfaen" w:hAnsi="Sylfaen" w:cs="Sylfaen"/>
                <w:sz w:val="20"/>
                <w:szCs w:val="20"/>
                <w:lang w:val="ka-GE"/>
              </w:rPr>
            </w:pPr>
            <w:r w:rsidRPr="00B94727">
              <w:rPr>
                <w:rFonts w:ascii="Sylfaen" w:hAnsi="Sylfaen" w:cs="Sylfaen"/>
                <w:sz w:val="20"/>
                <w:szCs w:val="20"/>
                <w:lang w:val="ka-GE"/>
              </w:rPr>
              <w:t>განათლების სფერო;</w:t>
            </w:r>
          </w:p>
          <w:p w:rsidR="00CC0AD5" w:rsidRPr="00B94727" w:rsidRDefault="00CC0AD5" w:rsidP="00B94727">
            <w:pPr>
              <w:pStyle w:val="ListParagraph"/>
              <w:numPr>
                <w:ilvl w:val="0"/>
                <w:numId w:val="10"/>
              </w:numPr>
              <w:spacing w:after="0" w:line="240" w:lineRule="auto"/>
              <w:jc w:val="both"/>
              <w:rPr>
                <w:rFonts w:ascii="Sylfaen" w:hAnsi="Sylfaen" w:cs="Sylfaen"/>
                <w:sz w:val="20"/>
                <w:szCs w:val="20"/>
                <w:lang w:val="ka-GE"/>
              </w:rPr>
            </w:pPr>
            <w:r w:rsidRPr="00B94727">
              <w:rPr>
                <w:rFonts w:ascii="Sylfaen" w:hAnsi="Sylfaen" w:cs="Sylfaen"/>
                <w:sz w:val="20"/>
                <w:szCs w:val="20"/>
                <w:lang w:val="ka-GE"/>
              </w:rPr>
              <w:t>ბიბლიოთეკები, მუზეუმები და საისტორიო-ლიტერატურული არქივები;</w:t>
            </w:r>
          </w:p>
          <w:p w:rsidR="00CC0AD5" w:rsidRPr="00B94727" w:rsidRDefault="00CC0AD5" w:rsidP="00B94727">
            <w:pPr>
              <w:pStyle w:val="ListParagraph"/>
              <w:numPr>
                <w:ilvl w:val="0"/>
                <w:numId w:val="10"/>
              </w:numPr>
              <w:spacing w:after="0" w:line="240" w:lineRule="auto"/>
              <w:jc w:val="both"/>
              <w:rPr>
                <w:rFonts w:ascii="Sylfaen" w:hAnsi="Sylfaen" w:cs="Sylfaen"/>
                <w:sz w:val="20"/>
                <w:szCs w:val="20"/>
                <w:lang w:val="ka-GE"/>
              </w:rPr>
            </w:pPr>
            <w:r w:rsidRPr="00B94727">
              <w:rPr>
                <w:rFonts w:ascii="Sylfaen" w:hAnsi="Sylfaen" w:cs="Sylfaen"/>
                <w:sz w:val="20"/>
                <w:szCs w:val="20"/>
                <w:lang w:val="ka-GE"/>
              </w:rPr>
              <w:t>საგამომცემლო დაწესებულებები: რედაქციები, გამომცემლობები;</w:t>
            </w:r>
          </w:p>
          <w:p w:rsidR="00CC0AD5" w:rsidRPr="00B94727" w:rsidRDefault="00CC0AD5" w:rsidP="00B94727">
            <w:pPr>
              <w:pStyle w:val="ListParagraph"/>
              <w:numPr>
                <w:ilvl w:val="0"/>
                <w:numId w:val="10"/>
              </w:numPr>
              <w:spacing w:after="0" w:line="240" w:lineRule="auto"/>
              <w:jc w:val="both"/>
              <w:rPr>
                <w:rFonts w:ascii="Sylfaen" w:hAnsi="Sylfaen" w:cs="Sylfaen"/>
                <w:sz w:val="20"/>
                <w:szCs w:val="20"/>
                <w:lang w:val="ka-GE"/>
              </w:rPr>
            </w:pPr>
            <w:r w:rsidRPr="00B94727">
              <w:rPr>
                <w:rFonts w:ascii="Sylfaen" w:hAnsi="Sylfaen" w:cs="Sylfaen"/>
                <w:sz w:val="20"/>
                <w:szCs w:val="20"/>
                <w:lang w:val="ka-GE"/>
              </w:rPr>
              <w:t>მასობრივი ინფორმაციის საშუალებები (პრესა, ტელევიზია, რადიო, ინტერნეტ-გამოცემები და სხვა);</w:t>
            </w:r>
          </w:p>
          <w:p w:rsidR="00CC0AD5" w:rsidRPr="00B94727" w:rsidRDefault="00CC0AD5" w:rsidP="00B94727">
            <w:pPr>
              <w:pStyle w:val="ListParagraph"/>
              <w:numPr>
                <w:ilvl w:val="0"/>
                <w:numId w:val="10"/>
              </w:numPr>
              <w:spacing w:after="0" w:line="240" w:lineRule="auto"/>
              <w:jc w:val="both"/>
              <w:rPr>
                <w:rFonts w:ascii="Sylfaen" w:hAnsi="Sylfaen" w:cs="Sylfaen"/>
                <w:sz w:val="20"/>
                <w:szCs w:val="20"/>
                <w:lang w:val="ka-GE"/>
              </w:rPr>
            </w:pPr>
            <w:r w:rsidRPr="00B94727">
              <w:rPr>
                <w:rFonts w:ascii="Sylfaen" w:hAnsi="Sylfaen" w:cs="Sylfaen"/>
                <w:sz w:val="20"/>
                <w:szCs w:val="20"/>
                <w:lang w:val="ka-GE"/>
              </w:rPr>
              <w:t>სასწავლო და სამეცნიერო პროფილის მქონე ორგანიზაციები;</w:t>
            </w:r>
          </w:p>
          <w:p w:rsidR="00CC0AD5" w:rsidRPr="00B94727" w:rsidRDefault="00CC0AD5" w:rsidP="00B94727">
            <w:pPr>
              <w:pStyle w:val="ListParagraph"/>
              <w:numPr>
                <w:ilvl w:val="0"/>
                <w:numId w:val="10"/>
              </w:numPr>
              <w:spacing w:after="0" w:line="240" w:lineRule="auto"/>
              <w:jc w:val="both"/>
              <w:rPr>
                <w:rFonts w:ascii="Sylfaen" w:hAnsi="Sylfaen" w:cs="Sylfaen"/>
                <w:sz w:val="20"/>
                <w:szCs w:val="20"/>
                <w:lang w:val="ka-GE"/>
              </w:rPr>
            </w:pPr>
            <w:r w:rsidRPr="00B94727">
              <w:rPr>
                <w:rFonts w:ascii="Sylfaen" w:hAnsi="Sylfaen" w:cs="Sylfaen"/>
                <w:sz w:val="20"/>
                <w:szCs w:val="20"/>
                <w:lang w:val="ka-GE"/>
              </w:rPr>
              <w:lastRenderedPageBreak/>
              <w:t>საჯარო სექტორი;</w:t>
            </w:r>
          </w:p>
          <w:p w:rsidR="00CC0AD5" w:rsidRPr="00B94727" w:rsidRDefault="00CC0AD5" w:rsidP="00B94727">
            <w:pPr>
              <w:pStyle w:val="ListParagraph"/>
              <w:numPr>
                <w:ilvl w:val="0"/>
                <w:numId w:val="10"/>
              </w:numPr>
              <w:spacing w:after="0" w:line="240" w:lineRule="auto"/>
              <w:jc w:val="both"/>
              <w:rPr>
                <w:rFonts w:ascii="Sylfaen" w:hAnsi="Sylfaen" w:cs="Sylfaen"/>
                <w:sz w:val="20"/>
                <w:szCs w:val="20"/>
                <w:lang w:val="ka-GE"/>
              </w:rPr>
            </w:pPr>
            <w:r w:rsidRPr="00B94727">
              <w:rPr>
                <w:rFonts w:ascii="Sylfaen" w:hAnsi="Sylfaen" w:cs="Sylfaen"/>
                <w:sz w:val="20"/>
                <w:szCs w:val="20"/>
                <w:lang w:val="ka-GE"/>
              </w:rPr>
              <w:t>კერძო სექტორი</w:t>
            </w:r>
          </w:p>
          <w:p w:rsidR="00CC0AD5" w:rsidRPr="00B94727" w:rsidRDefault="00CC0AD5" w:rsidP="00B94727">
            <w:pPr>
              <w:pStyle w:val="ListParagraph"/>
              <w:numPr>
                <w:ilvl w:val="0"/>
                <w:numId w:val="10"/>
              </w:numPr>
              <w:spacing w:after="0" w:line="240" w:lineRule="auto"/>
              <w:jc w:val="both"/>
              <w:rPr>
                <w:rFonts w:ascii="Sylfaen" w:hAnsi="Sylfaen" w:cs="Sylfaen"/>
                <w:sz w:val="20"/>
                <w:szCs w:val="20"/>
                <w:lang w:val="ka-GE"/>
              </w:rPr>
            </w:pPr>
            <w:r w:rsidRPr="00B94727">
              <w:rPr>
                <w:rFonts w:ascii="Sylfaen" w:hAnsi="Sylfaen" w:cs="Sylfaen"/>
                <w:sz w:val="20"/>
                <w:szCs w:val="20"/>
                <w:lang w:val="ka-GE"/>
              </w:rPr>
              <w:t>არასამთავრობო სექტორი;</w:t>
            </w:r>
          </w:p>
          <w:p w:rsidR="00CC0AD5" w:rsidRPr="00B94727" w:rsidRDefault="00CC0AD5" w:rsidP="00B94727">
            <w:pPr>
              <w:pStyle w:val="ListParagraph"/>
              <w:numPr>
                <w:ilvl w:val="0"/>
                <w:numId w:val="10"/>
              </w:numPr>
              <w:spacing w:after="0" w:line="240" w:lineRule="auto"/>
              <w:jc w:val="both"/>
              <w:rPr>
                <w:rFonts w:ascii="Sylfaen" w:hAnsi="Sylfaen" w:cs="Sylfaen"/>
                <w:sz w:val="20"/>
                <w:szCs w:val="20"/>
                <w:lang w:val="ka-GE"/>
              </w:rPr>
            </w:pPr>
            <w:r w:rsidRPr="00B94727">
              <w:rPr>
                <w:rFonts w:ascii="Sylfaen" w:hAnsi="Sylfaen" w:cs="Sylfaen"/>
                <w:sz w:val="20"/>
                <w:szCs w:val="20"/>
                <w:lang w:val="ka-GE"/>
              </w:rPr>
              <w:t>უცხოურ-ქართული კომპანიები;</w:t>
            </w:r>
          </w:p>
          <w:p w:rsidR="00CC0AD5" w:rsidRPr="00B94727" w:rsidRDefault="00CC0AD5" w:rsidP="00B94727">
            <w:pPr>
              <w:pStyle w:val="ListParagraph"/>
              <w:numPr>
                <w:ilvl w:val="0"/>
                <w:numId w:val="10"/>
              </w:numPr>
              <w:spacing w:after="0" w:line="240" w:lineRule="auto"/>
              <w:jc w:val="both"/>
              <w:rPr>
                <w:rFonts w:ascii="Sylfaen" w:hAnsi="Sylfaen" w:cs="Sylfaen"/>
                <w:sz w:val="20"/>
                <w:szCs w:val="20"/>
                <w:lang w:val="ka-GE"/>
              </w:rPr>
            </w:pPr>
            <w:r w:rsidRPr="00B94727">
              <w:rPr>
                <w:rFonts w:ascii="Sylfaen" w:hAnsi="Sylfaen" w:cs="Sylfaen"/>
                <w:sz w:val="20"/>
                <w:szCs w:val="20"/>
                <w:lang w:val="ka-GE"/>
              </w:rPr>
              <w:t>დიპლომატიური წარმომადგენლობები</w:t>
            </w:r>
            <w:r w:rsidR="00F63F0B" w:rsidRPr="00B94727">
              <w:rPr>
                <w:rFonts w:ascii="Sylfaen" w:hAnsi="Sylfaen" w:cs="Sylfaen"/>
                <w:sz w:val="20"/>
                <w:szCs w:val="20"/>
              </w:rPr>
              <w:t>.</w:t>
            </w:r>
          </w:p>
        </w:tc>
      </w:tr>
      <w:tr w:rsidR="00CC0AD5" w:rsidRPr="00B94727" w:rsidTr="003172A8">
        <w:tc>
          <w:tcPr>
            <w:tcW w:w="1074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CC0AD5" w:rsidRPr="00B94727" w:rsidRDefault="00CC0AD5" w:rsidP="00B94727">
            <w:pPr>
              <w:spacing w:after="0" w:line="240" w:lineRule="auto"/>
              <w:rPr>
                <w:rFonts w:ascii="Sylfaen" w:hAnsi="Sylfaen" w:cs="Sylfaen"/>
                <w:b/>
                <w:bCs/>
                <w:color w:val="943634" w:themeColor="accent2" w:themeShade="BF"/>
                <w:sz w:val="20"/>
                <w:szCs w:val="20"/>
                <w:lang w:val="ka-GE"/>
              </w:rPr>
            </w:pPr>
            <w:r w:rsidRPr="00B94727">
              <w:rPr>
                <w:rFonts w:ascii="Sylfaen" w:hAnsi="Sylfaen" w:cs="Sylfaen"/>
                <w:b/>
                <w:bCs/>
                <w:sz w:val="20"/>
                <w:szCs w:val="20"/>
                <w:lang w:val="ka-GE"/>
              </w:rPr>
              <w:lastRenderedPageBreak/>
              <w:t>სწავლისათვის აუცილებელი დამხმარე პირობები/რესურსები</w:t>
            </w:r>
          </w:p>
        </w:tc>
      </w:tr>
      <w:tr w:rsidR="00CC0AD5" w:rsidRPr="00B94727" w:rsidTr="003172A8">
        <w:trPr>
          <w:trHeight w:val="2895"/>
        </w:trPr>
        <w:tc>
          <w:tcPr>
            <w:tcW w:w="10743" w:type="dxa"/>
            <w:gridSpan w:val="3"/>
            <w:tcBorders>
              <w:top w:val="single" w:sz="18" w:space="0" w:color="auto"/>
              <w:left w:val="single" w:sz="18" w:space="0" w:color="auto"/>
              <w:bottom w:val="single" w:sz="4" w:space="0" w:color="auto"/>
              <w:right w:val="single" w:sz="18" w:space="0" w:color="auto"/>
            </w:tcBorders>
          </w:tcPr>
          <w:p w:rsidR="00CC0AD5" w:rsidRPr="00B94727" w:rsidRDefault="00CC0AD5" w:rsidP="00B94727">
            <w:pPr>
              <w:pStyle w:val="Default"/>
              <w:jc w:val="both"/>
              <w:rPr>
                <w:sz w:val="20"/>
                <w:szCs w:val="20"/>
                <w:lang w:val="ka-GE"/>
              </w:rPr>
            </w:pPr>
            <w:r w:rsidRPr="00B94727">
              <w:rPr>
                <w:sz w:val="20"/>
                <w:szCs w:val="20"/>
              </w:rPr>
              <w:t>ფილოლოგიის</w:t>
            </w:r>
            <w:r w:rsidRPr="00B94727">
              <w:rPr>
                <w:sz w:val="20"/>
                <w:szCs w:val="20"/>
                <w:lang w:val="ka-GE"/>
              </w:rPr>
              <w:t xml:space="preserve"> სადოქტორო </w:t>
            </w:r>
            <w:r w:rsidRPr="00B94727">
              <w:rPr>
                <w:sz w:val="20"/>
                <w:szCs w:val="20"/>
              </w:rPr>
              <w:t>პროგრამ</w:t>
            </w:r>
            <w:r w:rsidRPr="00B94727">
              <w:rPr>
                <w:sz w:val="20"/>
                <w:szCs w:val="20"/>
                <w:lang w:val="ka-GE"/>
              </w:rPr>
              <w:t xml:space="preserve">ა </w:t>
            </w:r>
            <w:r w:rsidRPr="00B94727">
              <w:rPr>
                <w:sz w:val="20"/>
                <w:szCs w:val="20"/>
              </w:rPr>
              <w:t xml:space="preserve">ხორციელდება </w:t>
            </w:r>
            <w:r w:rsidRPr="00B94727">
              <w:rPr>
                <w:sz w:val="20"/>
                <w:szCs w:val="20"/>
                <w:lang w:val="ka-GE"/>
              </w:rPr>
              <w:t>აწს</w:t>
            </w:r>
            <w:r w:rsidR="00A43390" w:rsidRPr="00B94727">
              <w:rPr>
                <w:sz w:val="20"/>
                <w:szCs w:val="20"/>
              </w:rPr>
              <w:t xml:space="preserve">უ-ს </w:t>
            </w:r>
            <w:r w:rsidRPr="00B94727">
              <w:rPr>
                <w:sz w:val="20"/>
                <w:szCs w:val="20"/>
              </w:rPr>
              <w:t xml:space="preserve">ჰუმანიტარულ მეცნიერებათა ფაკულტეტის </w:t>
            </w:r>
            <w:r w:rsidRPr="00B94727">
              <w:rPr>
                <w:sz w:val="20"/>
                <w:szCs w:val="20"/>
                <w:lang w:val="ka-GE"/>
              </w:rPr>
              <w:t xml:space="preserve"> ბაზაზე </w:t>
            </w:r>
            <w:r w:rsidRPr="00B94727">
              <w:rPr>
                <w:sz w:val="20"/>
                <w:szCs w:val="20"/>
              </w:rPr>
              <w:t>(მისამართი:</w:t>
            </w:r>
            <w:r w:rsidRPr="00B94727">
              <w:rPr>
                <w:sz w:val="20"/>
                <w:szCs w:val="20"/>
                <w:lang w:val="ka-GE"/>
              </w:rPr>
              <w:t xml:space="preserve"> თამარ მეფის </w:t>
            </w:r>
            <w:r w:rsidRPr="00B94727">
              <w:rPr>
                <w:sz w:val="20"/>
                <w:szCs w:val="20"/>
              </w:rPr>
              <w:t xml:space="preserve">გამზ. N </w:t>
            </w:r>
            <w:r w:rsidRPr="00B94727">
              <w:rPr>
                <w:sz w:val="20"/>
                <w:szCs w:val="20"/>
                <w:lang w:val="ka-GE"/>
              </w:rPr>
              <w:t>59</w:t>
            </w:r>
            <w:r w:rsidRPr="00B94727">
              <w:rPr>
                <w:sz w:val="20"/>
                <w:szCs w:val="20"/>
              </w:rPr>
              <w:t xml:space="preserve">, </w:t>
            </w:r>
            <w:r w:rsidRPr="00B94727">
              <w:rPr>
                <w:sz w:val="20"/>
                <w:szCs w:val="20"/>
                <w:lang w:val="ka-GE"/>
              </w:rPr>
              <w:t>აწს</w:t>
            </w:r>
            <w:r w:rsidRPr="00B94727">
              <w:rPr>
                <w:sz w:val="20"/>
                <w:szCs w:val="20"/>
              </w:rPr>
              <w:t xml:space="preserve">უ </w:t>
            </w:r>
            <w:r w:rsidRPr="00B94727">
              <w:rPr>
                <w:sz w:val="20"/>
                <w:szCs w:val="20"/>
                <w:lang w:val="ka-GE"/>
              </w:rPr>
              <w:t xml:space="preserve">  პირველი და </w:t>
            </w:r>
            <w:r w:rsidRPr="00B94727">
              <w:rPr>
                <w:sz w:val="20"/>
                <w:szCs w:val="20"/>
              </w:rPr>
              <w:t>მე</w:t>
            </w:r>
            <w:r w:rsidRPr="00B94727">
              <w:rPr>
                <w:sz w:val="20"/>
                <w:szCs w:val="20"/>
                <w:lang w:val="ka-GE"/>
              </w:rPr>
              <w:t>სამ</w:t>
            </w:r>
            <w:r w:rsidRPr="00B94727">
              <w:rPr>
                <w:sz w:val="20"/>
                <w:szCs w:val="20"/>
              </w:rPr>
              <w:t>ე კორპუს</w:t>
            </w:r>
            <w:r w:rsidRPr="00B94727">
              <w:rPr>
                <w:sz w:val="20"/>
                <w:szCs w:val="20"/>
                <w:lang w:val="ka-GE"/>
              </w:rPr>
              <w:t>ები</w:t>
            </w:r>
            <w:r w:rsidRPr="00B94727">
              <w:rPr>
                <w:sz w:val="20"/>
                <w:szCs w:val="20"/>
              </w:rPr>
              <w:t>)</w:t>
            </w:r>
            <w:r w:rsidRPr="00B94727">
              <w:rPr>
                <w:sz w:val="20"/>
                <w:szCs w:val="20"/>
                <w:lang w:val="ka-GE"/>
              </w:rPr>
              <w:t>,</w:t>
            </w:r>
            <w:r w:rsidRPr="00B94727">
              <w:rPr>
                <w:sz w:val="20"/>
                <w:szCs w:val="20"/>
              </w:rPr>
              <w:t xml:space="preserve"> რომელიც</w:t>
            </w:r>
            <w:r w:rsidRPr="00B94727">
              <w:rPr>
                <w:sz w:val="20"/>
                <w:szCs w:val="20"/>
                <w:lang w:val="ka-GE"/>
              </w:rPr>
              <w:t xml:space="preserve"> </w:t>
            </w:r>
            <w:r w:rsidRPr="00B94727">
              <w:rPr>
                <w:sz w:val="20"/>
                <w:szCs w:val="20"/>
              </w:rPr>
              <w:t xml:space="preserve"> აღჭურვილია პროგრამის განხორციელებისათვის აუცილებელი მატერიალურ–ტექნიკური რესურსით, რაც უზრუნველყოფს პროგრამით გათვალისწინებული მეთოდების, ფუნდამენტური და უახლესი ქართულენოვანი და </w:t>
            </w:r>
            <w:r w:rsidRPr="00B94727">
              <w:rPr>
                <w:sz w:val="20"/>
                <w:szCs w:val="20"/>
                <w:lang w:val="ka-GE"/>
              </w:rPr>
              <w:t>უცხო</w:t>
            </w:r>
            <w:r w:rsidRPr="00B94727">
              <w:rPr>
                <w:sz w:val="20"/>
                <w:szCs w:val="20"/>
              </w:rPr>
              <w:t>ენოვანი სახელმძღვანელოების გამოყენებით სწავლებას და, შესაბამისად, სწავლის შედეგების მიღწევას.  ფილოლოგიის სა</w:t>
            </w:r>
            <w:r w:rsidRPr="00B94727">
              <w:rPr>
                <w:sz w:val="20"/>
                <w:szCs w:val="20"/>
                <w:lang w:val="ka-GE"/>
              </w:rPr>
              <w:t>დოქტო</w:t>
            </w:r>
            <w:r w:rsidRPr="00B94727">
              <w:rPr>
                <w:sz w:val="20"/>
                <w:szCs w:val="20"/>
              </w:rPr>
              <w:t xml:space="preserve">რო პროგრამის </w:t>
            </w:r>
            <w:r w:rsidRPr="00B94727">
              <w:rPr>
                <w:sz w:val="20"/>
                <w:szCs w:val="20"/>
                <w:lang w:val="ka-GE"/>
              </w:rPr>
              <w:t xml:space="preserve"> </w:t>
            </w:r>
            <w:r w:rsidRPr="00B94727">
              <w:rPr>
                <w:sz w:val="20"/>
                <w:szCs w:val="20"/>
              </w:rPr>
              <w:t xml:space="preserve">სტუდენტთათვის ხელმისაწვდომია როგორც </w:t>
            </w:r>
            <w:r w:rsidRPr="00B94727">
              <w:rPr>
                <w:sz w:val="20"/>
                <w:szCs w:val="20"/>
                <w:lang w:val="ka-GE"/>
              </w:rPr>
              <w:t>აწს</w:t>
            </w:r>
            <w:r w:rsidRPr="00B94727">
              <w:rPr>
                <w:sz w:val="20"/>
                <w:szCs w:val="20"/>
              </w:rPr>
              <w:t>უ</w:t>
            </w:r>
            <w:r w:rsidRPr="00B94727">
              <w:rPr>
                <w:sz w:val="20"/>
                <w:szCs w:val="20"/>
                <w:lang w:val="ka-GE"/>
              </w:rPr>
              <w:t>-ს</w:t>
            </w:r>
            <w:r w:rsidRPr="00B94727">
              <w:rPr>
                <w:sz w:val="20"/>
                <w:szCs w:val="20"/>
              </w:rPr>
              <w:t xml:space="preserve"> ცენტრალური, ისე ჰუმანიტარულ მეცნიერებათა ფაკულტეტის ბიბლიოთეკები; ასევე</w:t>
            </w:r>
            <w:r w:rsidRPr="00B94727">
              <w:rPr>
                <w:sz w:val="20"/>
                <w:szCs w:val="20"/>
                <w:lang w:val="ka-GE"/>
              </w:rPr>
              <w:t>,</w:t>
            </w:r>
            <w:r w:rsidRPr="00B94727">
              <w:rPr>
                <w:sz w:val="20"/>
                <w:szCs w:val="20"/>
              </w:rPr>
              <w:t xml:space="preserve"> </w:t>
            </w:r>
            <w:r w:rsidRPr="00B94727">
              <w:rPr>
                <w:sz w:val="20"/>
                <w:szCs w:val="20"/>
                <w:lang w:val="ka-GE"/>
              </w:rPr>
              <w:t xml:space="preserve">დეპარტამენტებთან არსებული </w:t>
            </w:r>
            <w:r w:rsidRPr="00B94727">
              <w:rPr>
                <w:sz w:val="20"/>
                <w:szCs w:val="20"/>
              </w:rPr>
              <w:t>ფილოლოგიის მიმართულების</w:t>
            </w:r>
            <w:r w:rsidRPr="00B94727">
              <w:rPr>
                <w:sz w:val="20"/>
                <w:szCs w:val="20"/>
                <w:lang w:val="ka-GE"/>
              </w:rPr>
              <w:t xml:space="preserve"> </w:t>
            </w:r>
            <w:r w:rsidRPr="00B94727">
              <w:rPr>
                <w:sz w:val="20"/>
                <w:szCs w:val="20"/>
              </w:rPr>
              <w:t xml:space="preserve"> მცირე თემატური ბიბლიოთეკა/ წიგნადი ფონდი; უნივერსიტეტისა და ჰუმანიტარულ მეცნიერებათა ფაკულტეტის კომპიუტერული რესურს-ცენტრები</w:t>
            </w:r>
            <w:r w:rsidRPr="00B94727">
              <w:rPr>
                <w:sz w:val="20"/>
                <w:szCs w:val="20"/>
                <w:lang w:val="ka-GE"/>
              </w:rPr>
              <w:t>.</w:t>
            </w:r>
          </w:p>
          <w:p w:rsidR="00CC0AD5" w:rsidRPr="00B94727" w:rsidRDefault="00CC0AD5" w:rsidP="00B94727">
            <w:pPr>
              <w:spacing w:after="0" w:line="240" w:lineRule="auto"/>
              <w:rPr>
                <w:rFonts w:ascii="Sylfaen" w:hAnsi="Sylfaen" w:cs="Sylfaen"/>
                <w:b/>
                <w:bCs/>
                <w:sz w:val="20"/>
                <w:szCs w:val="20"/>
                <w:lang w:val="ka-GE"/>
              </w:rPr>
            </w:pPr>
          </w:p>
        </w:tc>
      </w:tr>
      <w:tr w:rsidR="00CC0AD5" w:rsidRPr="00B94727" w:rsidTr="003172A8">
        <w:trPr>
          <w:trHeight w:val="4275"/>
        </w:trPr>
        <w:tc>
          <w:tcPr>
            <w:tcW w:w="10743" w:type="dxa"/>
            <w:gridSpan w:val="3"/>
            <w:tcBorders>
              <w:top w:val="single" w:sz="4" w:space="0" w:color="auto"/>
              <w:left w:val="single" w:sz="18" w:space="0" w:color="auto"/>
              <w:bottom w:val="single" w:sz="18" w:space="0" w:color="auto"/>
              <w:right w:val="single" w:sz="18" w:space="0" w:color="auto"/>
            </w:tcBorders>
          </w:tcPr>
          <w:p w:rsidR="00CC0AD5" w:rsidRPr="00B94727" w:rsidRDefault="00CC0AD5" w:rsidP="00B94727">
            <w:pPr>
              <w:pStyle w:val="Default"/>
              <w:jc w:val="both"/>
              <w:rPr>
                <w:b/>
                <w:sz w:val="20"/>
                <w:szCs w:val="20"/>
                <w:lang w:val="ka-GE"/>
              </w:rPr>
            </w:pPr>
          </w:p>
          <w:p w:rsidR="00CC0AD5" w:rsidRPr="00B94727" w:rsidRDefault="00CC0AD5" w:rsidP="00B94727">
            <w:pPr>
              <w:pStyle w:val="Default"/>
              <w:jc w:val="both"/>
              <w:rPr>
                <w:b/>
                <w:sz w:val="20"/>
                <w:szCs w:val="20"/>
                <w:lang w:val="ka-GE"/>
              </w:rPr>
            </w:pPr>
            <w:r w:rsidRPr="00B94727">
              <w:rPr>
                <w:b/>
                <w:sz w:val="20"/>
                <w:szCs w:val="20"/>
              </w:rPr>
              <w:t>პროგრამის ფინანსური უზრუნველყოფა:</w:t>
            </w:r>
            <w:r w:rsidRPr="00B94727">
              <w:rPr>
                <w:sz w:val="20"/>
                <w:szCs w:val="20"/>
              </w:rPr>
              <w:t xml:space="preserve"> </w:t>
            </w:r>
            <w:r w:rsidRPr="00B94727">
              <w:rPr>
                <w:sz w:val="20"/>
                <w:szCs w:val="20"/>
                <w:lang w:val="ka-GE"/>
              </w:rPr>
              <w:t>აწ</w:t>
            </w:r>
            <w:r w:rsidRPr="00B94727">
              <w:rPr>
                <w:sz w:val="20"/>
                <w:szCs w:val="20"/>
              </w:rPr>
              <w:t>სუ</w:t>
            </w:r>
            <w:r w:rsidRPr="00B94727">
              <w:rPr>
                <w:sz w:val="20"/>
                <w:szCs w:val="20"/>
                <w:lang w:val="ka-GE"/>
              </w:rPr>
              <w:t>-ს</w:t>
            </w:r>
            <w:r w:rsidRPr="00B94727">
              <w:rPr>
                <w:sz w:val="20"/>
                <w:szCs w:val="20"/>
              </w:rPr>
              <w:t xml:space="preserve"> ჰუმანიტარულ მეცნიერებათა ფაკულტეტის ფილოლოგიის სა</w:t>
            </w:r>
            <w:r w:rsidRPr="00B94727">
              <w:rPr>
                <w:sz w:val="20"/>
                <w:szCs w:val="20"/>
                <w:lang w:val="ka-GE"/>
              </w:rPr>
              <w:t>დოქტო</w:t>
            </w:r>
            <w:r w:rsidRPr="00B94727">
              <w:rPr>
                <w:sz w:val="20"/>
                <w:szCs w:val="20"/>
              </w:rPr>
              <w:t xml:space="preserve">რო პროგრამის ფინანსური უზრუნველყოფა ხდება ჰუმანიტარულ მეცნიერებათა ფაკულტეტის ბიუჯეტიდან, რომელიც უნივერსიტეტის ბიუჯეტის შემადგენელ ნაწილს წარმოადგენს. საფაკულტეტო ბიუჯეტი უზრუნველყოფს პროგრამის განხორციელებაში ჩართული აკადემიური პერსონალისა და მოწვეული ლექტორების შრომის ანაზღაურებას, პროგრამის მატერიალურ–ტექნიკური ბაზის მოვლასა და სრულყოფას. </w:t>
            </w:r>
            <w:r w:rsidRPr="00B94727">
              <w:rPr>
                <w:sz w:val="20"/>
                <w:szCs w:val="20"/>
                <w:lang w:val="ka-GE"/>
              </w:rPr>
              <w:t xml:space="preserve">აკაკი წერეთლის </w:t>
            </w:r>
            <w:r w:rsidRPr="00B94727">
              <w:rPr>
                <w:sz w:val="20"/>
                <w:szCs w:val="20"/>
              </w:rPr>
              <w:t xml:space="preserve"> სახელმწიფო უნივერსიტეტის ამა თუ იმ აკადემიურ თანამდებობაზე საქართველოს კანონმდებლობის შესაბამისად, საკონკურსო თანამდებობასთან კონკურსანტის კვალიფიკაციისა და კომპეტენციის შესაბამისობის მიხედვით არჩეული აკადემიური პერსონალისა და ფაკულტეტის/ ინსტიტუტის/დეპარტამენტის/ პროგრამის ხელმძღვანელის წარდგინებით მოწვეული პერსონალის (დოქტორები, მეცნიერ–მკვლევრები, მასწავლებლები) პროგრამის განხორციელების პროცესში ჩართულობის სტაბილურობას უზრუნველყოფს მათთან შრომითი ხელშეკრულების გაფორმება და ამ ხელშეკრულების პირობები.</w:t>
            </w:r>
          </w:p>
          <w:p w:rsidR="00CC0AD5" w:rsidRPr="00B94727" w:rsidRDefault="00CC0AD5" w:rsidP="00B94727">
            <w:pPr>
              <w:spacing w:after="0" w:line="240" w:lineRule="auto"/>
              <w:rPr>
                <w:rFonts w:ascii="Sylfaen" w:hAnsi="Sylfaen"/>
                <w:sz w:val="20"/>
                <w:szCs w:val="20"/>
                <w:lang w:val="ka-GE"/>
              </w:rPr>
            </w:pPr>
          </w:p>
        </w:tc>
      </w:tr>
      <w:tr w:rsidR="00CC0AD5" w:rsidRPr="00B94727" w:rsidTr="003172A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743" w:type="dxa"/>
            <w:gridSpan w:val="3"/>
            <w:tcBorders>
              <w:top w:val="single" w:sz="18" w:space="0" w:color="auto"/>
            </w:tcBorders>
          </w:tcPr>
          <w:p w:rsidR="00CC0AD5" w:rsidRPr="00B94727" w:rsidRDefault="00CC0AD5" w:rsidP="00B94727">
            <w:pPr>
              <w:spacing w:after="0" w:line="240" w:lineRule="auto"/>
              <w:rPr>
                <w:rFonts w:ascii="Sylfaen" w:hAnsi="Sylfaen"/>
                <w:b/>
                <w:sz w:val="20"/>
                <w:szCs w:val="20"/>
                <w:u w:val="single"/>
              </w:rPr>
            </w:pPr>
          </w:p>
        </w:tc>
      </w:tr>
    </w:tbl>
    <w:p w:rsidR="00CC0AD5" w:rsidRPr="00B94727" w:rsidRDefault="00CC0AD5" w:rsidP="00B94727">
      <w:pPr>
        <w:spacing w:after="0" w:line="240" w:lineRule="auto"/>
        <w:rPr>
          <w:rFonts w:ascii="Sylfaen" w:hAnsi="Sylfaen"/>
          <w:b/>
          <w:sz w:val="20"/>
          <w:szCs w:val="20"/>
          <w:lang w:val="ka-GE"/>
        </w:rPr>
      </w:pPr>
      <w:r w:rsidRPr="00B94727">
        <w:rPr>
          <w:rFonts w:ascii="Sylfaen" w:hAnsi="Sylfaen"/>
          <w:b/>
          <w:sz w:val="20"/>
          <w:szCs w:val="20"/>
          <w:lang w:val="ka-GE"/>
        </w:rPr>
        <w:t xml:space="preserve">                                           </w:t>
      </w:r>
    </w:p>
    <w:p w:rsidR="00B94727" w:rsidRPr="00B94727" w:rsidRDefault="00B94727" w:rsidP="00B94727">
      <w:pPr>
        <w:spacing w:after="0" w:line="240" w:lineRule="auto"/>
        <w:rPr>
          <w:rFonts w:ascii="Sylfaen" w:hAnsi="Sylfaen"/>
          <w:b/>
          <w:sz w:val="20"/>
          <w:szCs w:val="20"/>
          <w:lang w:val="ka-GE"/>
        </w:rPr>
      </w:pPr>
    </w:p>
    <w:p w:rsidR="00B94727" w:rsidRPr="00B94727" w:rsidRDefault="00B94727" w:rsidP="00B94727">
      <w:pPr>
        <w:spacing w:after="0" w:line="240" w:lineRule="auto"/>
        <w:rPr>
          <w:rFonts w:ascii="Sylfaen" w:hAnsi="Sylfaen"/>
          <w:b/>
          <w:sz w:val="20"/>
          <w:szCs w:val="20"/>
          <w:lang w:val="ka-GE"/>
        </w:rPr>
      </w:pPr>
    </w:p>
    <w:p w:rsidR="00B94727" w:rsidRPr="00B94727" w:rsidRDefault="00B94727" w:rsidP="00B94727">
      <w:pPr>
        <w:spacing w:after="0" w:line="240" w:lineRule="auto"/>
        <w:rPr>
          <w:rFonts w:ascii="Sylfaen" w:hAnsi="Sylfaen"/>
          <w:b/>
          <w:sz w:val="20"/>
          <w:szCs w:val="20"/>
          <w:lang w:val="ka-GE"/>
        </w:rPr>
      </w:pPr>
    </w:p>
    <w:p w:rsidR="00B94727" w:rsidRPr="00B94727" w:rsidRDefault="00B94727" w:rsidP="00B94727">
      <w:pPr>
        <w:spacing w:after="0" w:line="240" w:lineRule="auto"/>
        <w:rPr>
          <w:rFonts w:ascii="Sylfaen" w:hAnsi="Sylfaen"/>
          <w:b/>
          <w:sz w:val="20"/>
          <w:szCs w:val="20"/>
          <w:lang w:val="ka-GE"/>
        </w:rPr>
      </w:pPr>
    </w:p>
    <w:p w:rsidR="00B94727" w:rsidRPr="00B94727" w:rsidRDefault="00B94727" w:rsidP="00B94727">
      <w:pPr>
        <w:spacing w:after="0" w:line="240" w:lineRule="auto"/>
        <w:rPr>
          <w:rFonts w:ascii="Sylfaen" w:hAnsi="Sylfaen"/>
          <w:b/>
          <w:sz w:val="20"/>
          <w:szCs w:val="20"/>
          <w:lang w:val="ka-GE"/>
        </w:rPr>
      </w:pPr>
    </w:p>
    <w:p w:rsidR="00B94727" w:rsidRPr="00B94727" w:rsidRDefault="00B94727" w:rsidP="00B94727">
      <w:pPr>
        <w:spacing w:after="0" w:line="240" w:lineRule="auto"/>
        <w:rPr>
          <w:rFonts w:ascii="Sylfaen" w:hAnsi="Sylfaen"/>
          <w:b/>
          <w:sz w:val="20"/>
          <w:szCs w:val="20"/>
          <w:lang w:val="ka-GE"/>
        </w:rPr>
      </w:pPr>
    </w:p>
    <w:p w:rsidR="00B94727" w:rsidRPr="00B94727" w:rsidRDefault="00B94727" w:rsidP="00B94727">
      <w:pPr>
        <w:spacing w:after="0" w:line="240" w:lineRule="auto"/>
        <w:rPr>
          <w:rFonts w:ascii="Sylfaen" w:hAnsi="Sylfaen"/>
          <w:b/>
          <w:sz w:val="20"/>
          <w:szCs w:val="20"/>
          <w:lang w:val="ka-GE"/>
        </w:rPr>
      </w:pPr>
    </w:p>
    <w:p w:rsidR="00B94727" w:rsidRPr="00B94727" w:rsidRDefault="00B94727" w:rsidP="00B94727">
      <w:pPr>
        <w:spacing w:after="0" w:line="240" w:lineRule="auto"/>
        <w:rPr>
          <w:rFonts w:ascii="Sylfaen" w:hAnsi="Sylfaen"/>
          <w:b/>
          <w:sz w:val="20"/>
          <w:szCs w:val="20"/>
          <w:lang w:val="ka-GE"/>
        </w:rPr>
      </w:pPr>
    </w:p>
    <w:p w:rsidR="00B94727" w:rsidRPr="00B94727" w:rsidRDefault="00B94727" w:rsidP="00B94727">
      <w:pPr>
        <w:spacing w:after="0" w:line="240" w:lineRule="auto"/>
        <w:rPr>
          <w:rFonts w:ascii="Sylfaen" w:hAnsi="Sylfaen"/>
          <w:b/>
          <w:sz w:val="20"/>
          <w:szCs w:val="20"/>
          <w:lang w:val="ka-GE"/>
        </w:rPr>
      </w:pPr>
    </w:p>
    <w:p w:rsidR="00B94727" w:rsidRPr="00B94727" w:rsidRDefault="00B94727" w:rsidP="00B94727">
      <w:pPr>
        <w:spacing w:after="0" w:line="240" w:lineRule="auto"/>
        <w:rPr>
          <w:rFonts w:ascii="Sylfaen" w:hAnsi="Sylfaen"/>
          <w:b/>
          <w:sz w:val="20"/>
          <w:szCs w:val="20"/>
          <w:lang w:val="ka-GE"/>
        </w:rPr>
      </w:pPr>
    </w:p>
    <w:p w:rsidR="00B94727" w:rsidRPr="00B94727" w:rsidRDefault="00B94727" w:rsidP="00B94727">
      <w:pPr>
        <w:spacing w:after="0" w:line="240" w:lineRule="auto"/>
        <w:rPr>
          <w:rFonts w:ascii="Sylfaen" w:hAnsi="Sylfaen"/>
          <w:b/>
          <w:sz w:val="20"/>
          <w:szCs w:val="20"/>
          <w:lang w:val="ka-GE"/>
        </w:rPr>
      </w:pPr>
    </w:p>
    <w:p w:rsidR="00B94727" w:rsidRPr="00B94727" w:rsidRDefault="00B94727" w:rsidP="00B94727">
      <w:pPr>
        <w:spacing w:after="0" w:line="240" w:lineRule="auto"/>
        <w:rPr>
          <w:rFonts w:ascii="Sylfaen" w:hAnsi="Sylfaen"/>
          <w:b/>
          <w:sz w:val="20"/>
          <w:szCs w:val="20"/>
          <w:lang w:val="ka-GE"/>
        </w:rPr>
      </w:pPr>
    </w:p>
    <w:p w:rsidR="00B94727" w:rsidRPr="00B94727" w:rsidRDefault="00B94727" w:rsidP="00B94727">
      <w:pPr>
        <w:spacing w:after="0" w:line="240" w:lineRule="auto"/>
        <w:rPr>
          <w:rFonts w:ascii="Sylfaen" w:hAnsi="Sylfaen"/>
          <w:b/>
          <w:sz w:val="20"/>
          <w:szCs w:val="20"/>
        </w:rPr>
        <w:sectPr w:rsidR="00B94727" w:rsidRPr="00B94727" w:rsidSect="00156DE4">
          <w:footerReference w:type="default" r:id="rId11"/>
          <w:pgSz w:w="11906" w:h="16838"/>
          <w:pgMar w:top="1134" w:right="850" w:bottom="1134" w:left="1701" w:header="708" w:footer="708" w:gutter="0"/>
          <w:cols w:space="708"/>
          <w:docGrid w:linePitch="360"/>
        </w:sectPr>
      </w:pPr>
    </w:p>
    <w:p w:rsidR="00B94727" w:rsidRPr="00B94727" w:rsidRDefault="00B94727" w:rsidP="00B94727">
      <w:pPr>
        <w:spacing w:after="0" w:line="240" w:lineRule="auto"/>
        <w:jc w:val="right"/>
        <w:rPr>
          <w:rFonts w:ascii="Sylfaen" w:hAnsi="Sylfaen"/>
          <w:b/>
          <w:sz w:val="20"/>
          <w:szCs w:val="20"/>
          <w:lang w:val="ka-GE"/>
        </w:rPr>
      </w:pPr>
      <w:r w:rsidRPr="00B94727">
        <w:rPr>
          <w:rFonts w:ascii="Sylfaen" w:hAnsi="Sylfaen"/>
          <w:b/>
          <w:sz w:val="20"/>
          <w:szCs w:val="20"/>
          <w:lang w:val="ka-GE"/>
        </w:rPr>
        <w:lastRenderedPageBreak/>
        <w:t>დანართი 1</w:t>
      </w:r>
    </w:p>
    <w:p w:rsidR="00B94727" w:rsidRPr="00B94727" w:rsidRDefault="00B94727" w:rsidP="00B94727">
      <w:pPr>
        <w:autoSpaceDE w:val="0"/>
        <w:autoSpaceDN w:val="0"/>
        <w:adjustRightInd w:val="0"/>
        <w:spacing w:after="0" w:line="240" w:lineRule="auto"/>
        <w:jc w:val="center"/>
        <w:rPr>
          <w:rFonts w:ascii="Sylfaen" w:hAnsi="Sylfaen" w:cs="Sylfaen"/>
          <w:b/>
          <w:sz w:val="20"/>
          <w:szCs w:val="20"/>
        </w:rPr>
      </w:pPr>
      <w:r w:rsidRPr="00B94727">
        <w:rPr>
          <w:rFonts w:ascii="Sylfaen" w:hAnsi="Sylfaen"/>
          <w:b/>
          <w:noProof/>
          <w:sz w:val="20"/>
          <w:szCs w:val="20"/>
        </w:rPr>
        <w:drawing>
          <wp:inline distT="0" distB="0" distL="0" distR="0" wp14:anchorId="47F46157" wp14:editId="05473282">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B94727" w:rsidRPr="00B94727" w:rsidRDefault="00B94727" w:rsidP="00B94727">
      <w:pPr>
        <w:autoSpaceDE w:val="0"/>
        <w:autoSpaceDN w:val="0"/>
        <w:adjustRightInd w:val="0"/>
        <w:spacing w:after="0" w:line="240" w:lineRule="auto"/>
        <w:jc w:val="center"/>
        <w:rPr>
          <w:rFonts w:ascii="Sylfaen" w:hAnsi="Sylfaen" w:cs="Sylfaen"/>
          <w:b/>
          <w:sz w:val="20"/>
          <w:szCs w:val="20"/>
        </w:rPr>
      </w:pPr>
      <w:r w:rsidRPr="00B94727">
        <w:rPr>
          <w:rFonts w:ascii="Sylfaen" w:hAnsi="Sylfaen" w:cs="Sylfaen"/>
          <w:b/>
          <w:sz w:val="20"/>
          <w:szCs w:val="20"/>
          <w:lang w:val="ka-GE"/>
        </w:rPr>
        <w:t>სასწავლო გეგმა</w:t>
      </w:r>
    </w:p>
    <w:p w:rsidR="00B94727" w:rsidRPr="00B94727" w:rsidRDefault="00B94727" w:rsidP="00B94727">
      <w:pPr>
        <w:spacing w:after="0" w:line="240" w:lineRule="auto"/>
        <w:jc w:val="center"/>
        <w:rPr>
          <w:rFonts w:ascii="Sylfaen" w:hAnsi="Sylfaen" w:cs="Sylfaen"/>
          <w:b/>
          <w:sz w:val="20"/>
          <w:szCs w:val="20"/>
          <w:lang w:val="ka-GE"/>
        </w:rPr>
      </w:pPr>
      <w:r w:rsidRPr="00B94727">
        <w:rPr>
          <w:rFonts w:ascii="Sylfaen" w:hAnsi="Sylfaen" w:cs="Sylfaen"/>
          <w:b/>
          <w:sz w:val="20"/>
          <w:szCs w:val="20"/>
          <w:lang w:val="ka-GE"/>
        </w:rPr>
        <w:t>პროგრამის დასახელება:  ფილოლოგია</w:t>
      </w:r>
    </w:p>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cs="Sylfaen"/>
          <w:b/>
          <w:sz w:val="20"/>
          <w:szCs w:val="20"/>
          <w:lang w:val="ka-GE"/>
        </w:rPr>
        <w:t>მისანიჭებელი კვალიფიკაცია</w:t>
      </w:r>
      <w:r w:rsidRPr="00B94727">
        <w:rPr>
          <w:rFonts w:ascii="Sylfaen" w:hAnsi="Sylfaen" w:cs="Sylfaen"/>
          <w:b/>
          <w:sz w:val="20"/>
          <w:szCs w:val="20"/>
          <w:lang w:val="af-ZA"/>
        </w:rPr>
        <w:t xml:space="preserve">: </w:t>
      </w:r>
      <w:r w:rsidRPr="00B94727">
        <w:rPr>
          <w:rFonts w:ascii="Sylfaen" w:hAnsi="Sylfaen"/>
          <w:b/>
          <w:sz w:val="20"/>
          <w:szCs w:val="20"/>
          <w:lang w:val="ka-GE"/>
        </w:rPr>
        <w:t>ფილოლოგიის დოქტორი</w:t>
      </w:r>
    </w:p>
    <w:p w:rsidR="00B94727" w:rsidRPr="00B94727" w:rsidRDefault="00B94727" w:rsidP="00B94727">
      <w:pPr>
        <w:spacing w:after="0" w:line="240" w:lineRule="auto"/>
        <w:jc w:val="center"/>
        <w:rPr>
          <w:rFonts w:ascii="Sylfaen" w:hAnsi="Sylfaen"/>
          <w:b/>
          <w:sz w:val="20"/>
          <w:szCs w:val="20"/>
          <w:lang w:val="ka-GE"/>
        </w:rPr>
      </w:pPr>
    </w:p>
    <w:p w:rsidR="00B94727" w:rsidRPr="00B94727" w:rsidRDefault="00B94727" w:rsidP="00B94727">
      <w:pPr>
        <w:pStyle w:val="ListParagraph"/>
        <w:numPr>
          <w:ilvl w:val="0"/>
          <w:numId w:val="37"/>
        </w:numPr>
        <w:spacing w:after="0" w:line="240" w:lineRule="auto"/>
        <w:jc w:val="center"/>
        <w:rPr>
          <w:rFonts w:ascii="Sylfaen" w:hAnsi="Sylfaen"/>
          <w:b/>
          <w:sz w:val="20"/>
          <w:szCs w:val="20"/>
        </w:rPr>
      </w:pPr>
      <w:r w:rsidRPr="00B94727">
        <w:rPr>
          <w:rFonts w:ascii="Sylfaen" w:hAnsi="Sylfaen"/>
          <w:b/>
          <w:sz w:val="20"/>
          <w:szCs w:val="20"/>
          <w:lang w:val="ka-GE"/>
        </w:rPr>
        <w:t>სასწავლო კომპონენტი</w:t>
      </w:r>
    </w:p>
    <w:p w:rsidR="00B94727" w:rsidRPr="00B94727" w:rsidRDefault="00B94727" w:rsidP="00B94727">
      <w:pPr>
        <w:pStyle w:val="ListParagraph"/>
        <w:spacing w:after="0" w:line="240" w:lineRule="auto"/>
        <w:ind w:left="1080"/>
        <w:rPr>
          <w:rFonts w:ascii="Sylfaen" w:hAnsi="Sylfaen"/>
          <w:b/>
          <w:sz w:val="20"/>
          <w:szCs w:val="20"/>
        </w:rPr>
      </w:pPr>
    </w:p>
    <w:tbl>
      <w:tblPr>
        <w:tblW w:w="13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7"/>
        <w:gridCol w:w="5342"/>
        <w:gridCol w:w="451"/>
        <w:gridCol w:w="554"/>
        <w:gridCol w:w="722"/>
        <w:gridCol w:w="852"/>
        <w:gridCol w:w="602"/>
        <w:gridCol w:w="1382"/>
        <w:gridCol w:w="389"/>
        <w:gridCol w:w="472"/>
        <w:gridCol w:w="479"/>
        <w:gridCol w:w="479"/>
        <w:gridCol w:w="472"/>
        <w:gridCol w:w="583"/>
        <w:gridCol w:w="600"/>
        <w:gridCol w:w="31"/>
      </w:tblGrid>
      <w:tr w:rsidR="00B94727" w:rsidRPr="00B94727" w:rsidTr="00CC53B3">
        <w:trPr>
          <w:gridAfter w:val="1"/>
          <w:wAfter w:w="31" w:type="dxa"/>
          <w:trHeight w:val="510"/>
          <w:tblHeader/>
        </w:trPr>
        <w:tc>
          <w:tcPr>
            <w:tcW w:w="577" w:type="dxa"/>
            <w:vMerge w:val="restart"/>
            <w:tcBorders>
              <w:top w:val="thinThickSmallGap" w:sz="24" w:space="0" w:color="auto"/>
              <w:left w:val="thinThickSmallGap" w:sz="24" w:space="0" w:color="auto"/>
              <w:right w:val="doub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w:t>
            </w:r>
          </w:p>
        </w:tc>
        <w:tc>
          <w:tcPr>
            <w:tcW w:w="5342" w:type="dxa"/>
            <w:vMerge w:val="restart"/>
            <w:tcBorders>
              <w:top w:val="thinThickSmallGap" w:sz="24" w:space="0" w:color="auto"/>
              <w:left w:val="double" w:sz="4" w:space="0" w:color="auto"/>
              <w:right w:val="doub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კურსის დასახელება</w:t>
            </w:r>
          </w:p>
        </w:tc>
        <w:tc>
          <w:tcPr>
            <w:tcW w:w="451" w:type="dxa"/>
            <w:vMerge w:val="restart"/>
            <w:tcBorders>
              <w:top w:val="thinThickSmallGap" w:sz="24" w:space="0" w:color="auto"/>
              <w:left w:val="doub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კრ</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დატვირთვის მოცულობა, სთ-ში</w:t>
            </w:r>
          </w:p>
        </w:tc>
        <w:tc>
          <w:tcPr>
            <w:tcW w:w="1382" w:type="dxa"/>
            <w:vMerge w:val="restart"/>
            <w:tcBorders>
              <w:top w:val="thinThickSmallGap" w:sz="24" w:space="0" w:color="auto"/>
              <w:left w:val="single" w:sz="4" w:space="0" w:color="auto"/>
              <w:right w:val="doub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cs="Sylfaen"/>
                <w:b/>
                <w:sz w:val="20"/>
                <w:szCs w:val="20"/>
                <w:lang w:val="af-ZA"/>
              </w:rPr>
              <w:t>ლ/პ/ლაბ/ჯგ</w:t>
            </w:r>
          </w:p>
        </w:tc>
        <w:tc>
          <w:tcPr>
            <w:tcW w:w="2874" w:type="dxa"/>
            <w:gridSpan w:val="6"/>
            <w:tcBorders>
              <w:top w:val="thinThickSmallGap" w:sz="24" w:space="0" w:color="auto"/>
              <w:left w:val="double" w:sz="4" w:space="0" w:color="auto"/>
              <w:bottom w:val="single" w:sz="8" w:space="0" w:color="auto"/>
              <w:right w:val="doub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სემესტრი</w:t>
            </w:r>
          </w:p>
        </w:tc>
        <w:tc>
          <w:tcPr>
            <w:tcW w:w="600" w:type="dxa"/>
            <w:vMerge w:val="restart"/>
            <w:tcBorders>
              <w:top w:val="thinThickSmallGap" w:sz="24" w:space="0" w:color="auto"/>
              <w:left w:val="single" w:sz="4" w:space="0" w:color="auto"/>
              <w:right w:val="thickThinSmallGap" w:sz="24" w:space="0" w:color="auto"/>
            </w:tcBorders>
            <w:textDirection w:val="btLr"/>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დაშვების წინაპირობა</w:t>
            </w:r>
          </w:p>
        </w:tc>
      </w:tr>
      <w:tr w:rsidR="00B94727" w:rsidRPr="00B94727" w:rsidTr="00CC53B3">
        <w:trPr>
          <w:gridAfter w:val="1"/>
          <w:wAfter w:w="31" w:type="dxa"/>
          <w:trHeight w:val="510"/>
          <w:tblHeader/>
        </w:trPr>
        <w:tc>
          <w:tcPr>
            <w:tcW w:w="577" w:type="dxa"/>
            <w:vMerge/>
            <w:tcBorders>
              <w:left w:val="thinThickSmallGap" w:sz="24" w:space="0" w:color="auto"/>
              <w:right w:val="doub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p>
        </w:tc>
        <w:tc>
          <w:tcPr>
            <w:tcW w:w="5342" w:type="dxa"/>
            <w:vMerge/>
            <w:tcBorders>
              <w:left w:val="double" w:sz="4" w:space="0" w:color="auto"/>
              <w:right w:val="doub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p>
        </w:tc>
        <w:tc>
          <w:tcPr>
            <w:tcW w:w="451" w:type="dxa"/>
            <w:vMerge/>
            <w:tcBorders>
              <w:left w:val="doub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p>
        </w:tc>
        <w:tc>
          <w:tcPr>
            <w:tcW w:w="554" w:type="dxa"/>
            <w:vMerge w:val="restart"/>
            <w:tcBorders>
              <w:top w:val="single" w:sz="8" w:space="0" w:color="auto"/>
              <w:left w:val="single" w:sz="4" w:space="0" w:color="auto"/>
              <w:right w:val="single" w:sz="4" w:space="0" w:color="auto"/>
            </w:tcBorders>
            <w:textDirection w:val="btLr"/>
            <w:vAlign w:val="center"/>
          </w:tcPr>
          <w:p w:rsidR="00B94727" w:rsidRPr="00B94727" w:rsidRDefault="00B94727" w:rsidP="00B94727">
            <w:pPr>
              <w:spacing w:after="0" w:line="240" w:lineRule="auto"/>
              <w:ind w:left="113" w:right="113"/>
              <w:jc w:val="center"/>
              <w:rPr>
                <w:rFonts w:ascii="Sylfaen" w:hAnsi="Sylfaen"/>
                <w:b/>
                <w:sz w:val="20"/>
                <w:szCs w:val="20"/>
                <w:lang w:val="ka-GE"/>
              </w:rPr>
            </w:pPr>
            <w:r w:rsidRPr="00B94727">
              <w:rPr>
                <w:rFonts w:ascii="Sylfaen" w:hAnsi="Sylfaen"/>
                <w:b/>
                <w:sz w:val="20"/>
                <w:szCs w:val="20"/>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საკონტაქტო</w:t>
            </w:r>
          </w:p>
        </w:tc>
        <w:tc>
          <w:tcPr>
            <w:tcW w:w="602" w:type="dxa"/>
            <w:vMerge w:val="restart"/>
            <w:tcBorders>
              <w:top w:val="single" w:sz="8" w:space="0" w:color="auto"/>
              <w:left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დამ</w:t>
            </w:r>
          </w:p>
        </w:tc>
        <w:tc>
          <w:tcPr>
            <w:tcW w:w="1382" w:type="dxa"/>
            <w:vMerge/>
            <w:tcBorders>
              <w:left w:val="single" w:sz="4" w:space="0" w:color="auto"/>
              <w:right w:val="doub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p>
        </w:tc>
        <w:tc>
          <w:tcPr>
            <w:tcW w:w="389" w:type="dxa"/>
            <w:vMerge w:val="restart"/>
            <w:tcBorders>
              <w:top w:val="single" w:sz="8" w:space="0" w:color="auto"/>
              <w:left w:val="doub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rPr>
              <w:t>V</w:t>
            </w:r>
          </w:p>
        </w:tc>
        <w:tc>
          <w:tcPr>
            <w:tcW w:w="583" w:type="dxa"/>
            <w:vMerge w:val="restart"/>
            <w:tcBorders>
              <w:top w:val="single" w:sz="8" w:space="0" w:color="auto"/>
              <w:left w:val="single" w:sz="4" w:space="0" w:color="auto"/>
              <w:right w:val="doub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rPr>
              <w:t>VI</w:t>
            </w:r>
          </w:p>
        </w:tc>
        <w:tc>
          <w:tcPr>
            <w:tcW w:w="600" w:type="dxa"/>
            <w:vMerge/>
            <w:tcBorders>
              <w:left w:val="doub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p>
        </w:tc>
      </w:tr>
      <w:tr w:rsidR="00B94727" w:rsidRPr="00B94727" w:rsidTr="00CC53B3">
        <w:trPr>
          <w:gridAfter w:val="1"/>
          <w:wAfter w:w="31" w:type="dxa"/>
          <w:cantSplit/>
          <w:trHeight w:val="2486"/>
          <w:tblHeader/>
        </w:trPr>
        <w:tc>
          <w:tcPr>
            <w:tcW w:w="577" w:type="dxa"/>
            <w:vMerge/>
            <w:tcBorders>
              <w:left w:val="thinThickSmallGap" w:sz="24" w:space="0" w:color="auto"/>
              <w:bottom w:val="double" w:sz="4" w:space="0" w:color="auto"/>
              <w:right w:val="doub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p>
        </w:tc>
        <w:tc>
          <w:tcPr>
            <w:tcW w:w="5342" w:type="dxa"/>
            <w:vMerge/>
            <w:tcBorders>
              <w:left w:val="double" w:sz="4" w:space="0" w:color="auto"/>
              <w:bottom w:val="double" w:sz="4" w:space="0" w:color="auto"/>
              <w:right w:val="doub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p>
        </w:tc>
        <w:tc>
          <w:tcPr>
            <w:tcW w:w="451" w:type="dxa"/>
            <w:vMerge/>
            <w:tcBorders>
              <w:left w:val="double" w:sz="4" w:space="0" w:color="auto"/>
              <w:bottom w:val="doub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p>
        </w:tc>
        <w:tc>
          <w:tcPr>
            <w:tcW w:w="554" w:type="dxa"/>
            <w:vMerge/>
            <w:tcBorders>
              <w:left w:val="single" w:sz="4" w:space="0" w:color="auto"/>
              <w:bottom w:val="doub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vAlign w:val="center"/>
          </w:tcPr>
          <w:p w:rsidR="00B94727" w:rsidRPr="00B94727" w:rsidRDefault="00B94727" w:rsidP="00B94727">
            <w:pPr>
              <w:spacing w:after="0" w:line="240" w:lineRule="auto"/>
              <w:ind w:left="113" w:right="113"/>
              <w:jc w:val="center"/>
              <w:rPr>
                <w:rFonts w:ascii="Sylfaen" w:hAnsi="Sylfaen"/>
                <w:b/>
                <w:sz w:val="20"/>
                <w:szCs w:val="20"/>
                <w:lang w:val="ka-GE"/>
              </w:rPr>
            </w:pPr>
            <w:r w:rsidRPr="00B94727">
              <w:rPr>
                <w:rFonts w:ascii="Sylfaen" w:hAnsi="Sylfaen"/>
                <w:b/>
                <w:sz w:val="20"/>
                <w:szCs w:val="20"/>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textDirection w:val="btLr"/>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შუალედ.დასკვნითი გამოცდები</w:t>
            </w:r>
          </w:p>
        </w:tc>
        <w:tc>
          <w:tcPr>
            <w:tcW w:w="602" w:type="dxa"/>
            <w:vMerge/>
            <w:tcBorders>
              <w:left w:val="single" w:sz="4" w:space="0" w:color="auto"/>
              <w:bottom w:val="doub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p>
        </w:tc>
        <w:tc>
          <w:tcPr>
            <w:tcW w:w="1382" w:type="dxa"/>
            <w:vMerge/>
            <w:tcBorders>
              <w:left w:val="single" w:sz="4" w:space="0" w:color="auto"/>
              <w:bottom w:val="double" w:sz="4" w:space="0" w:color="auto"/>
              <w:right w:val="doub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p>
        </w:tc>
        <w:tc>
          <w:tcPr>
            <w:tcW w:w="389" w:type="dxa"/>
            <w:vMerge/>
            <w:tcBorders>
              <w:left w:val="double" w:sz="4" w:space="0" w:color="auto"/>
              <w:bottom w:val="doub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rPr>
            </w:pPr>
          </w:p>
        </w:tc>
        <w:tc>
          <w:tcPr>
            <w:tcW w:w="583" w:type="dxa"/>
            <w:vMerge/>
            <w:tcBorders>
              <w:left w:val="single" w:sz="4" w:space="0" w:color="auto"/>
              <w:bottom w:val="double" w:sz="4" w:space="0" w:color="auto"/>
              <w:right w:val="double" w:sz="4" w:space="0" w:color="auto"/>
            </w:tcBorders>
            <w:vAlign w:val="center"/>
          </w:tcPr>
          <w:p w:rsidR="00B94727" w:rsidRPr="00B94727" w:rsidRDefault="00B94727" w:rsidP="00B94727">
            <w:pPr>
              <w:spacing w:after="0" w:line="240" w:lineRule="auto"/>
              <w:jc w:val="center"/>
              <w:rPr>
                <w:rFonts w:ascii="Sylfaen" w:hAnsi="Sylfaen"/>
                <w:b/>
                <w:sz w:val="20"/>
                <w:szCs w:val="20"/>
              </w:rPr>
            </w:pPr>
          </w:p>
        </w:tc>
        <w:tc>
          <w:tcPr>
            <w:tcW w:w="600" w:type="dxa"/>
            <w:vMerge/>
            <w:tcBorders>
              <w:left w:val="double" w:sz="4" w:space="0" w:color="auto"/>
              <w:bottom w:val="doub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p>
        </w:tc>
      </w:tr>
      <w:tr w:rsidR="00B94727" w:rsidRPr="00B94727" w:rsidTr="00CC53B3">
        <w:trPr>
          <w:gridAfter w:val="1"/>
          <w:wAfter w:w="31" w:type="dxa"/>
          <w:cantSplit/>
          <w:trHeight w:val="283"/>
          <w:tblHeader/>
        </w:trPr>
        <w:tc>
          <w:tcPr>
            <w:tcW w:w="577" w:type="dxa"/>
            <w:tcBorders>
              <w:top w:val="double" w:sz="4" w:space="0" w:color="auto"/>
              <w:left w:val="thinThickSmallGap" w:sz="24" w:space="0" w:color="auto"/>
              <w:bottom w:val="doub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1</w:t>
            </w:r>
          </w:p>
        </w:tc>
        <w:tc>
          <w:tcPr>
            <w:tcW w:w="5342" w:type="dxa"/>
            <w:tcBorders>
              <w:top w:val="double" w:sz="4" w:space="0" w:color="auto"/>
              <w:left w:val="double" w:sz="4" w:space="0" w:color="auto"/>
              <w:bottom w:val="doub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2</w:t>
            </w:r>
          </w:p>
        </w:tc>
        <w:tc>
          <w:tcPr>
            <w:tcW w:w="451" w:type="dxa"/>
            <w:tcBorders>
              <w:top w:val="double" w:sz="4" w:space="0" w:color="auto"/>
              <w:left w:val="double" w:sz="4" w:space="0" w:color="auto"/>
              <w:bottom w:val="doub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rPr>
            </w:pPr>
            <w:r w:rsidRPr="00B94727">
              <w:rPr>
                <w:rFonts w:ascii="Sylfaen" w:hAnsi="Sylfaen"/>
                <w:b/>
                <w:sz w:val="20"/>
                <w:szCs w:val="20"/>
              </w:rPr>
              <w:t>3</w:t>
            </w:r>
          </w:p>
        </w:tc>
        <w:tc>
          <w:tcPr>
            <w:tcW w:w="554" w:type="dxa"/>
            <w:tcBorders>
              <w:top w:val="double" w:sz="4" w:space="0" w:color="auto"/>
              <w:left w:val="single" w:sz="4" w:space="0" w:color="auto"/>
              <w:bottom w:val="doub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13</w:t>
            </w:r>
          </w:p>
        </w:tc>
        <w:tc>
          <w:tcPr>
            <w:tcW w:w="583" w:type="dxa"/>
            <w:tcBorders>
              <w:top w:val="double" w:sz="4" w:space="0" w:color="auto"/>
              <w:left w:val="single" w:sz="4" w:space="0" w:color="auto"/>
              <w:bottom w:val="double" w:sz="4" w:space="0" w:color="auto"/>
              <w:right w:val="doub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14</w:t>
            </w:r>
          </w:p>
        </w:tc>
        <w:tc>
          <w:tcPr>
            <w:tcW w:w="600" w:type="dxa"/>
            <w:tcBorders>
              <w:top w:val="double" w:sz="4" w:space="0" w:color="auto"/>
              <w:left w:val="single" w:sz="4" w:space="0" w:color="auto"/>
              <w:bottom w:val="double" w:sz="4" w:space="0" w:color="auto"/>
              <w:right w:val="thickThinSmallGap" w:sz="24" w:space="0" w:color="auto"/>
            </w:tcBorders>
            <w:vAlign w:val="center"/>
            <w:hideMark/>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15</w:t>
            </w:r>
          </w:p>
        </w:tc>
      </w:tr>
      <w:tr w:rsidR="00B94727" w:rsidRPr="00B94727" w:rsidTr="00CC53B3">
        <w:trPr>
          <w:trHeight w:val="283"/>
        </w:trPr>
        <w:tc>
          <w:tcPr>
            <w:tcW w:w="577" w:type="dxa"/>
            <w:tcBorders>
              <w:top w:val="double" w:sz="4" w:space="0" w:color="auto"/>
              <w:left w:val="thinThickSmallGap" w:sz="24" w:space="0" w:color="auto"/>
              <w:bottom w:val="double" w:sz="4" w:space="0" w:color="auto"/>
              <w:right w:val="double" w:sz="4" w:space="0" w:color="auto"/>
            </w:tcBorders>
            <w:shd w:val="clear" w:color="auto" w:fill="820000"/>
            <w:vAlign w:val="center"/>
          </w:tcPr>
          <w:p w:rsidR="00B94727" w:rsidRPr="00B94727" w:rsidRDefault="00B94727" w:rsidP="00B94727">
            <w:pPr>
              <w:spacing w:after="0" w:line="240" w:lineRule="auto"/>
              <w:jc w:val="center"/>
              <w:rPr>
                <w:rFonts w:ascii="Sylfaen" w:hAnsi="Sylfaen"/>
                <w:color w:val="FFFFFF" w:themeColor="background1"/>
                <w:sz w:val="20"/>
                <w:szCs w:val="20"/>
              </w:rPr>
            </w:pPr>
            <w:r w:rsidRPr="00B94727">
              <w:rPr>
                <w:rFonts w:ascii="Sylfaen" w:hAnsi="Sylfaen"/>
                <w:color w:val="FFFFFF" w:themeColor="background1"/>
                <w:sz w:val="20"/>
                <w:szCs w:val="20"/>
              </w:rPr>
              <w:t>1</w:t>
            </w:r>
          </w:p>
        </w:tc>
        <w:tc>
          <w:tcPr>
            <w:tcW w:w="13410" w:type="dxa"/>
            <w:gridSpan w:val="15"/>
            <w:tcBorders>
              <w:top w:val="double" w:sz="4" w:space="0" w:color="auto"/>
              <w:left w:val="double" w:sz="4" w:space="0" w:color="auto"/>
              <w:bottom w:val="double" w:sz="4" w:space="0" w:color="auto"/>
              <w:right w:val="thickThinSmallGap" w:sz="24" w:space="0" w:color="auto"/>
            </w:tcBorders>
            <w:shd w:val="clear" w:color="auto" w:fill="820000"/>
            <w:vAlign w:val="center"/>
          </w:tcPr>
          <w:p w:rsidR="00B94727" w:rsidRPr="00B94727" w:rsidRDefault="00B94727" w:rsidP="00B94727">
            <w:pPr>
              <w:spacing w:after="0" w:line="240" w:lineRule="auto"/>
              <w:ind w:left="162"/>
              <w:jc w:val="center"/>
              <w:rPr>
                <w:rFonts w:ascii="Sylfaen" w:hAnsi="Sylfaen"/>
                <w:color w:val="FFFFFF" w:themeColor="background1"/>
                <w:sz w:val="20"/>
                <w:szCs w:val="20"/>
                <w:lang w:val="ka-GE"/>
              </w:rPr>
            </w:pPr>
            <w:r w:rsidRPr="00B94727">
              <w:rPr>
                <w:rFonts w:ascii="Sylfaen" w:hAnsi="Sylfaen"/>
                <w:color w:val="FFFFFF" w:themeColor="background1"/>
                <w:sz w:val="20"/>
                <w:szCs w:val="20"/>
                <w:lang w:val="ka-GE"/>
              </w:rPr>
              <w:t>პროგრამისათვის</w:t>
            </w:r>
            <w:r w:rsidRPr="00B94727">
              <w:rPr>
                <w:rFonts w:ascii="Sylfaen" w:hAnsi="Sylfaen"/>
                <w:color w:val="FFFFFF" w:themeColor="background1"/>
                <w:sz w:val="20"/>
                <w:szCs w:val="20"/>
              </w:rPr>
              <w:t xml:space="preserve"> სავალდებულო კურსები (27 კრედიტი)</w:t>
            </w:r>
          </w:p>
        </w:tc>
      </w:tr>
      <w:tr w:rsidR="00B94727" w:rsidRPr="00B94727" w:rsidTr="00CC53B3">
        <w:trPr>
          <w:trHeight w:val="283"/>
        </w:trPr>
        <w:tc>
          <w:tcPr>
            <w:tcW w:w="577" w:type="dxa"/>
            <w:tcBorders>
              <w:top w:val="double" w:sz="4" w:space="0" w:color="auto"/>
              <w:left w:val="thinThickSmallGap" w:sz="24" w:space="0" w:color="auto"/>
              <w:bottom w:val="double" w:sz="4" w:space="0" w:color="auto"/>
              <w:right w:val="double" w:sz="4" w:space="0" w:color="auto"/>
            </w:tcBorders>
            <w:shd w:val="clear" w:color="auto" w:fill="820000"/>
            <w:vAlign w:val="center"/>
          </w:tcPr>
          <w:p w:rsidR="00B94727" w:rsidRPr="00B94727" w:rsidRDefault="00B94727" w:rsidP="00B94727">
            <w:pPr>
              <w:spacing w:after="0" w:line="240" w:lineRule="auto"/>
              <w:jc w:val="center"/>
              <w:rPr>
                <w:rFonts w:ascii="Sylfaen" w:hAnsi="Sylfaen"/>
                <w:color w:val="FFFFFF" w:themeColor="background1"/>
                <w:sz w:val="20"/>
                <w:szCs w:val="20"/>
              </w:rPr>
            </w:pPr>
          </w:p>
        </w:tc>
        <w:tc>
          <w:tcPr>
            <w:tcW w:w="13410" w:type="dxa"/>
            <w:gridSpan w:val="15"/>
            <w:tcBorders>
              <w:top w:val="double" w:sz="4" w:space="0" w:color="auto"/>
              <w:left w:val="double" w:sz="4" w:space="0" w:color="auto"/>
              <w:bottom w:val="double" w:sz="4" w:space="0" w:color="auto"/>
              <w:right w:val="thickThinSmallGap" w:sz="24" w:space="0" w:color="auto"/>
            </w:tcBorders>
            <w:shd w:val="clear" w:color="auto" w:fill="820000"/>
            <w:vAlign w:val="center"/>
          </w:tcPr>
          <w:p w:rsidR="00B94727" w:rsidRPr="00B94727" w:rsidRDefault="00B94727" w:rsidP="00B94727">
            <w:pPr>
              <w:spacing w:after="0" w:line="240" w:lineRule="auto"/>
              <w:ind w:left="162"/>
              <w:rPr>
                <w:rFonts w:ascii="Sylfaen" w:hAnsi="Sylfaen"/>
                <w:color w:val="FFFFFF" w:themeColor="background1"/>
                <w:sz w:val="20"/>
                <w:szCs w:val="20"/>
                <w:lang w:val="ka-GE"/>
              </w:rPr>
            </w:pPr>
            <w:r w:rsidRPr="00B94727">
              <w:rPr>
                <w:rFonts w:ascii="Sylfaen" w:hAnsi="Sylfaen"/>
                <w:color w:val="FFFFFF" w:themeColor="background1"/>
                <w:sz w:val="20"/>
                <w:szCs w:val="20"/>
                <w:lang w:val="ka-GE"/>
              </w:rPr>
              <w:t>ზოგადი კურსები და სემინარები</w:t>
            </w:r>
          </w:p>
        </w:tc>
      </w:tr>
      <w:tr w:rsidR="00B94727" w:rsidRPr="00B94727" w:rsidTr="00CC53B3">
        <w:trPr>
          <w:gridAfter w:val="1"/>
          <w:wAfter w:w="31" w:type="dxa"/>
          <w:trHeight w:val="516"/>
        </w:trPr>
        <w:tc>
          <w:tcPr>
            <w:tcW w:w="577" w:type="dxa"/>
            <w:tcBorders>
              <w:top w:val="double" w:sz="4" w:space="0" w:color="auto"/>
              <w:left w:val="thinThickSmallGap" w:sz="24" w:space="0" w:color="auto"/>
              <w:bottom w:val="single" w:sz="4" w:space="0" w:color="auto"/>
              <w:right w:val="double" w:sz="4" w:space="0" w:color="auto"/>
            </w:tcBorders>
            <w:shd w:val="clear" w:color="auto" w:fill="FFFFFF" w:themeFill="background1"/>
            <w:hideMark/>
          </w:tcPr>
          <w:p w:rsidR="00B94727" w:rsidRPr="00B94727" w:rsidRDefault="00B94727" w:rsidP="00B94727">
            <w:pPr>
              <w:spacing w:after="0" w:line="240" w:lineRule="auto"/>
              <w:rPr>
                <w:rFonts w:ascii="Sylfaen" w:hAnsi="Sylfaen"/>
                <w:sz w:val="20"/>
                <w:szCs w:val="20"/>
              </w:rPr>
            </w:pPr>
            <w:r w:rsidRPr="00B94727">
              <w:rPr>
                <w:rFonts w:ascii="Sylfaen" w:hAnsi="Sylfaen"/>
                <w:sz w:val="20"/>
                <w:szCs w:val="20"/>
              </w:rPr>
              <w:t>1</w:t>
            </w:r>
            <w:r w:rsidRPr="00B94727">
              <w:rPr>
                <w:rFonts w:ascii="Sylfaen" w:hAnsi="Sylfaen"/>
                <w:sz w:val="20"/>
                <w:szCs w:val="20"/>
                <w:lang w:val="ka-GE"/>
              </w:rPr>
              <w:t>.</w:t>
            </w:r>
            <w:r w:rsidRPr="00B94727">
              <w:rPr>
                <w:rFonts w:ascii="Sylfaen" w:hAnsi="Sylfaen"/>
                <w:sz w:val="20"/>
                <w:szCs w:val="20"/>
              </w:rPr>
              <w:t>1</w:t>
            </w:r>
          </w:p>
        </w:tc>
        <w:tc>
          <w:tcPr>
            <w:tcW w:w="5342" w:type="dxa"/>
            <w:tcBorders>
              <w:top w:val="double" w:sz="4" w:space="0" w:color="auto"/>
              <w:left w:val="double" w:sz="4" w:space="0" w:color="auto"/>
              <w:bottom w:val="single" w:sz="4" w:space="0" w:color="auto"/>
              <w:right w:val="double" w:sz="4" w:space="0" w:color="auto"/>
            </w:tcBorders>
            <w:shd w:val="clear" w:color="auto" w:fill="FFFFFF" w:themeFill="background1"/>
            <w:hideMark/>
          </w:tcPr>
          <w:p w:rsidR="00B94727" w:rsidRPr="00B94727" w:rsidRDefault="00B94727" w:rsidP="00B94727">
            <w:pPr>
              <w:spacing w:after="0" w:line="240" w:lineRule="auto"/>
              <w:rPr>
                <w:rFonts w:ascii="Sylfaen" w:hAnsi="Sylfaen"/>
                <w:b/>
                <w:color w:val="FF0000"/>
                <w:sz w:val="20"/>
                <w:szCs w:val="20"/>
                <w:lang w:val="ka-GE"/>
              </w:rPr>
            </w:pPr>
            <w:r w:rsidRPr="00B94727">
              <w:rPr>
                <w:rFonts w:ascii="Sylfaen" w:hAnsi="Sylfaen"/>
                <w:noProof/>
                <w:sz w:val="20"/>
                <w:szCs w:val="20"/>
              </w:rPr>
              <w:t>დარგის კვლევის თანამედროვე მეთოდები (</w:t>
            </w:r>
            <w:r w:rsidRPr="00B94727">
              <w:rPr>
                <w:rFonts w:ascii="Sylfaen" w:hAnsi="Sylfaen"/>
                <w:noProof/>
                <w:sz w:val="20"/>
                <w:szCs w:val="20"/>
                <w:lang w:val="ka-GE"/>
              </w:rPr>
              <w:t>ენათმეცნიერება/ლიტერატურათმცოდნეობა)</w:t>
            </w:r>
            <w:r w:rsidRPr="00B94727">
              <w:rPr>
                <w:rFonts w:ascii="Sylfaen" w:hAnsi="Sylfaen"/>
                <w:b/>
                <w:color w:val="FF0000"/>
                <w:sz w:val="20"/>
                <w:szCs w:val="20"/>
                <w:lang w:val="ka-GE"/>
              </w:rPr>
              <w:tab/>
            </w:r>
          </w:p>
        </w:tc>
        <w:tc>
          <w:tcPr>
            <w:tcW w:w="451" w:type="dxa"/>
            <w:tcBorders>
              <w:top w:val="double" w:sz="4" w:space="0" w:color="auto"/>
              <w:left w:val="double" w:sz="4" w:space="0" w:color="auto"/>
              <w:bottom w:val="single" w:sz="4" w:space="0" w:color="auto"/>
              <w:right w:val="single" w:sz="4" w:space="0" w:color="auto"/>
            </w:tcBorders>
            <w:shd w:val="clear" w:color="auto" w:fill="FFFFFF" w:themeFill="background1"/>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4</w:t>
            </w:r>
          </w:p>
        </w:tc>
        <w:tc>
          <w:tcPr>
            <w:tcW w:w="554" w:type="dxa"/>
            <w:tcBorders>
              <w:top w:val="double" w:sz="4" w:space="0" w:color="auto"/>
              <w:left w:val="single" w:sz="4" w:space="0" w:color="auto"/>
              <w:bottom w:val="single" w:sz="4" w:space="0" w:color="auto"/>
              <w:right w:val="single" w:sz="4" w:space="0" w:color="auto"/>
            </w:tcBorders>
            <w:shd w:val="clear" w:color="auto" w:fill="FFFFFF" w:themeFill="background1"/>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100</w:t>
            </w:r>
          </w:p>
        </w:tc>
        <w:tc>
          <w:tcPr>
            <w:tcW w:w="722" w:type="dxa"/>
            <w:tcBorders>
              <w:top w:val="double" w:sz="4" w:space="0" w:color="auto"/>
              <w:left w:val="single" w:sz="4" w:space="0" w:color="auto"/>
              <w:bottom w:val="single" w:sz="4" w:space="0" w:color="auto"/>
              <w:right w:val="single" w:sz="4" w:space="0" w:color="auto"/>
            </w:tcBorders>
            <w:shd w:val="clear" w:color="auto" w:fill="FFFFFF" w:themeFill="background1"/>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30</w:t>
            </w:r>
          </w:p>
        </w:tc>
        <w:tc>
          <w:tcPr>
            <w:tcW w:w="852" w:type="dxa"/>
            <w:tcBorders>
              <w:top w:val="double" w:sz="4" w:space="0" w:color="auto"/>
              <w:left w:val="single" w:sz="4" w:space="0" w:color="auto"/>
              <w:bottom w:val="single" w:sz="4" w:space="0" w:color="auto"/>
              <w:right w:val="single" w:sz="4" w:space="0" w:color="auto"/>
            </w:tcBorders>
            <w:shd w:val="clear" w:color="auto" w:fill="FFFFFF" w:themeFill="background1"/>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double" w:sz="4" w:space="0" w:color="auto"/>
              <w:left w:val="single" w:sz="4" w:space="0" w:color="auto"/>
              <w:bottom w:val="single" w:sz="4" w:space="0" w:color="auto"/>
              <w:right w:val="single" w:sz="4" w:space="0" w:color="auto"/>
            </w:tcBorders>
            <w:shd w:val="clear" w:color="auto" w:fill="FFFFFF" w:themeFill="background1"/>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67</w:t>
            </w:r>
          </w:p>
        </w:tc>
        <w:tc>
          <w:tcPr>
            <w:tcW w:w="1382" w:type="dxa"/>
            <w:tcBorders>
              <w:top w:val="double" w:sz="4" w:space="0" w:color="auto"/>
              <w:left w:val="single" w:sz="4" w:space="0" w:color="auto"/>
              <w:bottom w:val="single" w:sz="4" w:space="0" w:color="auto"/>
              <w:right w:val="double" w:sz="4" w:space="0" w:color="auto"/>
            </w:tcBorders>
            <w:shd w:val="clear" w:color="auto" w:fill="FFFFFF" w:themeFill="background1"/>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lang w:val="ka-GE"/>
              </w:rPr>
              <w:t>1</w:t>
            </w:r>
            <w:r w:rsidRPr="00B94727">
              <w:rPr>
                <w:rFonts w:ascii="Sylfaen" w:hAnsi="Sylfaen"/>
                <w:sz w:val="20"/>
                <w:szCs w:val="20"/>
              </w:rPr>
              <w:t>/0/0</w:t>
            </w:r>
            <w:r w:rsidRPr="00B94727">
              <w:rPr>
                <w:rFonts w:ascii="Sylfaen" w:hAnsi="Sylfaen"/>
                <w:sz w:val="20"/>
                <w:szCs w:val="20"/>
                <w:lang w:val="ka-GE"/>
              </w:rPr>
              <w:t>/</w:t>
            </w:r>
            <w:r w:rsidRPr="00B94727">
              <w:rPr>
                <w:rFonts w:ascii="Sylfaen" w:hAnsi="Sylfaen"/>
                <w:sz w:val="20"/>
                <w:szCs w:val="20"/>
              </w:rPr>
              <w:t>1</w:t>
            </w:r>
          </w:p>
        </w:tc>
        <w:tc>
          <w:tcPr>
            <w:tcW w:w="389" w:type="dxa"/>
            <w:tcBorders>
              <w:top w:val="double" w:sz="4" w:space="0" w:color="auto"/>
              <w:left w:val="double" w:sz="4" w:space="0" w:color="auto"/>
              <w:bottom w:val="single" w:sz="4" w:space="0" w:color="auto"/>
              <w:right w:val="single" w:sz="4" w:space="0" w:color="auto"/>
            </w:tcBorders>
            <w:shd w:val="clear" w:color="auto" w:fill="FFFFFF" w:themeFill="background1"/>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x</w:t>
            </w:r>
          </w:p>
        </w:tc>
        <w:tc>
          <w:tcPr>
            <w:tcW w:w="472" w:type="dxa"/>
            <w:tcBorders>
              <w:top w:val="double" w:sz="4" w:space="0" w:color="auto"/>
              <w:left w:val="single" w:sz="4" w:space="0" w:color="auto"/>
              <w:bottom w:val="single" w:sz="4" w:space="0" w:color="auto"/>
              <w:right w:val="single" w:sz="4" w:space="0" w:color="auto"/>
            </w:tcBorders>
            <w:shd w:val="clear" w:color="auto" w:fill="FFFFFF" w:themeFill="background1"/>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shd w:val="clear" w:color="auto" w:fill="FFFFFF" w:themeFill="background1"/>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B94727" w:rsidRPr="00B94727" w:rsidRDefault="00B94727" w:rsidP="00B94727">
            <w:pPr>
              <w:spacing w:after="0" w:line="240" w:lineRule="auto"/>
              <w:jc w:val="center"/>
              <w:rPr>
                <w:rFonts w:ascii="Sylfaen" w:hAnsi="Sylfaen"/>
                <w:sz w:val="20"/>
                <w:szCs w:val="20"/>
                <w:lang w:val="ka-GE"/>
              </w:rPr>
            </w:pPr>
          </w:p>
        </w:tc>
        <w:tc>
          <w:tcPr>
            <w:tcW w:w="47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B94727" w:rsidRPr="00B94727" w:rsidRDefault="00B94727" w:rsidP="00B94727">
            <w:pPr>
              <w:spacing w:after="0" w:line="240" w:lineRule="auto"/>
              <w:jc w:val="center"/>
              <w:rPr>
                <w:rFonts w:ascii="Sylfaen" w:hAnsi="Sylfaen"/>
                <w:sz w:val="20"/>
                <w:szCs w:val="20"/>
                <w:lang w:val="ka-GE"/>
              </w:rPr>
            </w:pPr>
          </w:p>
        </w:tc>
        <w:tc>
          <w:tcPr>
            <w:tcW w:w="583"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B94727" w:rsidRPr="00B94727" w:rsidRDefault="00B94727" w:rsidP="00B94727">
            <w:pPr>
              <w:spacing w:after="0" w:line="240" w:lineRule="auto"/>
              <w:jc w:val="center"/>
              <w:rPr>
                <w:rFonts w:ascii="Sylfaen" w:hAnsi="Sylfaen"/>
                <w:sz w:val="20"/>
                <w:szCs w:val="20"/>
                <w:lang w:val="ka-GE"/>
              </w:rPr>
            </w:pPr>
          </w:p>
        </w:tc>
        <w:tc>
          <w:tcPr>
            <w:tcW w:w="600" w:type="dxa"/>
            <w:tcBorders>
              <w:top w:val="double" w:sz="4" w:space="0" w:color="auto"/>
              <w:left w:val="single" w:sz="4" w:space="0" w:color="auto"/>
              <w:bottom w:val="nil"/>
              <w:right w:val="thickThinSmallGap" w:sz="24" w:space="0" w:color="auto"/>
            </w:tcBorders>
            <w:shd w:val="clear" w:color="auto" w:fill="FFFFFF" w:themeFill="background1"/>
            <w:vAlign w:val="center"/>
          </w:tcPr>
          <w:p w:rsidR="00B94727" w:rsidRPr="00B94727" w:rsidRDefault="00B94727" w:rsidP="00B94727">
            <w:pPr>
              <w:spacing w:after="0" w:line="240" w:lineRule="auto"/>
              <w:jc w:val="center"/>
              <w:rPr>
                <w:rFonts w:ascii="Sylfaen" w:hAnsi="Sylfaen"/>
                <w:sz w:val="20"/>
                <w:szCs w:val="20"/>
                <w:highlight w:val="lightGray"/>
                <w:lang w:val="ka-GE"/>
              </w:rPr>
            </w:pPr>
          </w:p>
        </w:tc>
      </w:tr>
      <w:tr w:rsidR="00B94727" w:rsidRPr="00B94727" w:rsidTr="00CC53B3">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hideMark/>
          </w:tcPr>
          <w:p w:rsidR="00B94727" w:rsidRPr="00B94727" w:rsidRDefault="00B94727" w:rsidP="00B94727">
            <w:pPr>
              <w:spacing w:after="0" w:line="240" w:lineRule="auto"/>
              <w:rPr>
                <w:rFonts w:ascii="Sylfaen" w:hAnsi="Sylfaen"/>
                <w:sz w:val="20"/>
                <w:szCs w:val="20"/>
              </w:rPr>
            </w:pPr>
            <w:r w:rsidRPr="00B94727">
              <w:rPr>
                <w:rFonts w:ascii="Sylfaen" w:hAnsi="Sylfaen"/>
                <w:sz w:val="20"/>
                <w:szCs w:val="20"/>
              </w:rPr>
              <w:t>1</w:t>
            </w:r>
            <w:r w:rsidRPr="00B94727">
              <w:rPr>
                <w:rFonts w:ascii="Sylfaen" w:hAnsi="Sylfaen"/>
                <w:sz w:val="20"/>
                <w:szCs w:val="20"/>
                <w:lang w:val="ka-GE"/>
              </w:rPr>
              <w:t>.</w:t>
            </w:r>
            <w:r w:rsidRPr="00B94727">
              <w:rPr>
                <w:rFonts w:ascii="Sylfaen" w:hAnsi="Sylfaen"/>
                <w:sz w:val="20"/>
                <w:szCs w:val="20"/>
              </w:rPr>
              <w:t>2</w:t>
            </w:r>
          </w:p>
        </w:tc>
        <w:tc>
          <w:tcPr>
            <w:tcW w:w="5342" w:type="dxa"/>
            <w:tcBorders>
              <w:top w:val="single" w:sz="4" w:space="0" w:color="auto"/>
              <w:left w:val="double" w:sz="4" w:space="0" w:color="auto"/>
              <w:bottom w:val="single" w:sz="4" w:space="0" w:color="auto"/>
              <w:right w:val="double" w:sz="4" w:space="0" w:color="auto"/>
            </w:tcBorders>
            <w:hideMark/>
          </w:tcPr>
          <w:p w:rsidR="00B94727" w:rsidRPr="00B94727" w:rsidRDefault="00B94727" w:rsidP="00B94727">
            <w:pPr>
              <w:spacing w:after="0" w:line="240" w:lineRule="auto"/>
              <w:rPr>
                <w:rFonts w:ascii="Sylfaen" w:hAnsi="Sylfaen"/>
                <w:sz w:val="20"/>
                <w:szCs w:val="20"/>
                <w:lang w:val="ka-GE"/>
              </w:rPr>
            </w:pPr>
            <w:r w:rsidRPr="00B94727">
              <w:rPr>
                <w:rFonts w:ascii="Sylfaen" w:hAnsi="Sylfaen"/>
                <w:noProof/>
                <w:sz w:val="20"/>
                <w:szCs w:val="20"/>
                <w:lang w:val="ka-GE"/>
              </w:rPr>
              <w:t xml:space="preserve">დარგის </w:t>
            </w:r>
            <w:r w:rsidRPr="00B94727">
              <w:rPr>
                <w:rFonts w:ascii="Sylfaen" w:hAnsi="Sylfaen"/>
                <w:noProof/>
                <w:sz w:val="20"/>
                <w:szCs w:val="20"/>
              </w:rPr>
              <w:t xml:space="preserve">სწავლების  </w:t>
            </w:r>
            <w:r w:rsidRPr="00B94727">
              <w:rPr>
                <w:rFonts w:ascii="Sylfaen" w:hAnsi="Sylfaen"/>
                <w:noProof/>
                <w:sz w:val="20"/>
                <w:szCs w:val="20"/>
                <w:lang w:val="ka-GE"/>
              </w:rPr>
              <w:t xml:space="preserve">თანამედროვე </w:t>
            </w:r>
            <w:r w:rsidRPr="00B94727">
              <w:rPr>
                <w:rFonts w:ascii="Sylfaen" w:hAnsi="Sylfaen"/>
                <w:noProof/>
                <w:sz w:val="20"/>
                <w:szCs w:val="20"/>
              </w:rPr>
              <w:t xml:space="preserve">მეთოდები </w:t>
            </w:r>
            <w:r w:rsidRPr="00B94727">
              <w:rPr>
                <w:rFonts w:ascii="Sylfaen" w:hAnsi="Sylfaen"/>
                <w:noProof/>
                <w:sz w:val="20"/>
                <w:szCs w:val="20"/>
                <w:lang w:val="ka-GE"/>
              </w:rPr>
              <w:t>და ტექნოლოგიები</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4</w:t>
            </w:r>
          </w:p>
        </w:tc>
        <w:tc>
          <w:tcPr>
            <w:tcW w:w="554"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100</w:t>
            </w:r>
          </w:p>
        </w:tc>
        <w:tc>
          <w:tcPr>
            <w:tcW w:w="722"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67</w:t>
            </w:r>
          </w:p>
        </w:tc>
        <w:tc>
          <w:tcPr>
            <w:tcW w:w="1382" w:type="dxa"/>
            <w:tcBorders>
              <w:top w:val="single" w:sz="4" w:space="0" w:color="auto"/>
              <w:left w:val="single" w:sz="4" w:space="0" w:color="auto"/>
              <w:bottom w:val="single" w:sz="4" w:space="0" w:color="auto"/>
              <w:right w:val="doub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lang w:val="ka-GE"/>
              </w:rPr>
              <w:t>1</w:t>
            </w:r>
            <w:r w:rsidRPr="00B94727">
              <w:rPr>
                <w:rFonts w:ascii="Sylfaen" w:hAnsi="Sylfaen"/>
                <w:sz w:val="20"/>
                <w:szCs w:val="20"/>
              </w:rPr>
              <w:t>/0/0</w:t>
            </w:r>
            <w:r w:rsidRPr="00B94727">
              <w:rPr>
                <w:rFonts w:ascii="Sylfaen" w:hAnsi="Sylfaen"/>
                <w:sz w:val="20"/>
                <w:szCs w:val="20"/>
                <w:lang w:val="ka-GE"/>
              </w:rPr>
              <w:t>/</w:t>
            </w:r>
            <w:r w:rsidRPr="00B94727">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583" w:type="dxa"/>
            <w:tcBorders>
              <w:top w:val="single" w:sz="4" w:space="0" w:color="auto"/>
              <w:left w:val="single" w:sz="4" w:space="0" w:color="auto"/>
              <w:bottom w:val="single" w:sz="4" w:space="0" w:color="auto"/>
              <w:right w:val="doub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r>
      <w:tr w:rsidR="00B94727" w:rsidRPr="00B94727" w:rsidTr="00CC53B3">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hideMark/>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t>1</w:t>
            </w:r>
            <w:r w:rsidRPr="00B94727">
              <w:rPr>
                <w:rFonts w:ascii="Sylfaen" w:hAnsi="Sylfaen"/>
                <w:sz w:val="20"/>
                <w:szCs w:val="20"/>
                <w:lang w:val="ka-GE"/>
              </w:rPr>
              <w:t>.</w:t>
            </w:r>
            <w:r w:rsidRPr="00B94727">
              <w:rPr>
                <w:rFonts w:ascii="Sylfaen" w:hAnsi="Sylfaen"/>
                <w:sz w:val="20"/>
                <w:szCs w:val="20"/>
              </w:rPr>
              <w:t>3</w:t>
            </w:r>
          </w:p>
        </w:tc>
        <w:tc>
          <w:tcPr>
            <w:tcW w:w="5342" w:type="dxa"/>
            <w:tcBorders>
              <w:top w:val="single" w:sz="4" w:space="0" w:color="auto"/>
              <w:left w:val="double" w:sz="4" w:space="0" w:color="auto"/>
              <w:bottom w:val="single" w:sz="4" w:space="0" w:color="auto"/>
              <w:right w:val="double" w:sz="4" w:space="0" w:color="auto"/>
            </w:tcBorders>
            <w:hideMark/>
          </w:tcPr>
          <w:p w:rsidR="00B94727" w:rsidRPr="00B94727" w:rsidRDefault="00B94727" w:rsidP="00B94727">
            <w:pPr>
              <w:spacing w:after="0" w:line="240" w:lineRule="auto"/>
              <w:rPr>
                <w:rFonts w:ascii="Sylfaen" w:hAnsi="Sylfaen"/>
                <w:sz w:val="20"/>
                <w:szCs w:val="20"/>
                <w:lang w:val="ka-GE"/>
              </w:rPr>
            </w:pPr>
            <w:r w:rsidRPr="00B94727">
              <w:rPr>
                <w:rFonts w:ascii="Sylfaen" w:hAnsi="Sylfaen"/>
                <w:noProof/>
                <w:sz w:val="20"/>
                <w:szCs w:val="20"/>
                <w:lang w:val="ka-GE"/>
              </w:rPr>
              <w:t>პროფესორის ასისტენტობა (პედაგოგიური პრაქტიკა)</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4</w:t>
            </w:r>
          </w:p>
        </w:tc>
        <w:tc>
          <w:tcPr>
            <w:tcW w:w="554"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100</w:t>
            </w:r>
          </w:p>
        </w:tc>
        <w:tc>
          <w:tcPr>
            <w:tcW w:w="722"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67</w:t>
            </w:r>
          </w:p>
        </w:tc>
        <w:tc>
          <w:tcPr>
            <w:tcW w:w="1382" w:type="dxa"/>
            <w:tcBorders>
              <w:top w:val="single" w:sz="4" w:space="0" w:color="auto"/>
              <w:left w:val="single" w:sz="4" w:space="0" w:color="auto"/>
              <w:bottom w:val="single" w:sz="4" w:space="0" w:color="auto"/>
              <w:right w:val="double" w:sz="4" w:space="0" w:color="auto"/>
            </w:tcBorders>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0/</w:t>
            </w:r>
            <w:r w:rsidRPr="00B94727">
              <w:rPr>
                <w:rFonts w:ascii="Sylfaen" w:hAnsi="Sylfaen"/>
                <w:sz w:val="20"/>
                <w:szCs w:val="20"/>
                <w:lang w:val="ka-GE"/>
              </w:rPr>
              <w:t>2</w:t>
            </w:r>
            <w:r w:rsidRPr="00B94727">
              <w:rPr>
                <w:rFonts w:ascii="Sylfaen" w:hAnsi="Sylfaen"/>
                <w:sz w:val="20"/>
                <w:szCs w:val="20"/>
              </w:rPr>
              <w:t>/0</w:t>
            </w:r>
            <w:r w:rsidRPr="00B94727">
              <w:rPr>
                <w:rFonts w:ascii="Sylfaen" w:hAnsi="Sylfaen"/>
                <w:sz w:val="20"/>
                <w:szCs w:val="20"/>
                <w:lang w:val="ka-GE"/>
              </w:rPr>
              <w:t>/</w:t>
            </w:r>
            <w:r w:rsidRPr="00B94727">
              <w:rPr>
                <w:rFonts w:ascii="Sylfaen" w:hAnsi="Sylfaen"/>
                <w:sz w:val="20"/>
                <w:szCs w:val="20"/>
              </w:rPr>
              <w:t>0</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583" w:type="dxa"/>
            <w:tcBorders>
              <w:top w:val="single" w:sz="4" w:space="0" w:color="auto"/>
              <w:left w:val="single" w:sz="4" w:space="0" w:color="auto"/>
              <w:bottom w:val="single" w:sz="4" w:space="0" w:color="auto"/>
              <w:right w:val="doub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r>
      <w:tr w:rsidR="00B94727" w:rsidRPr="00B94727" w:rsidTr="00CC53B3">
        <w:trPr>
          <w:gridAfter w:val="1"/>
          <w:wAfter w:w="31" w:type="dxa"/>
          <w:trHeight w:val="379"/>
        </w:trPr>
        <w:tc>
          <w:tcPr>
            <w:tcW w:w="577" w:type="dxa"/>
            <w:tcBorders>
              <w:top w:val="single" w:sz="4" w:space="0" w:color="auto"/>
              <w:left w:val="thinThickSmallGap" w:sz="24" w:space="0" w:color="auto"/>
              <w:bottom w:val="single" w:sz="4" w:space="0" w:color="auto"/>
              <w:right w:val="double" w:sz="4" w:space="0" w:color="auto"/>
            </w:tcBorders>
            <w:hideMark/>
          </w:tcPr>
          <w:p w:rsidR="00B94727" w:rsidRPr="00B94727" w:rsidRDefault="00B94727" w:rsidP="00B94727">
            <w:pPr>
              <w:spacing w:after="0" w:line="240" w:lineRule="auto"/>
              <w:rPr>
                <w:rFonts w:ascii="Sylfaen" w:hAnsi="Sylfaen"/>
                <w:sz w:val="20"/>
                <w:szCs w:val="20"/>
              </w:rPr>
            </w:pPr>
            <w:r w:rsidRPr="00B94727">
              <w:rPr>
                <w:rFonts w:ascii="Sylfaen" w:hAnsi="Sylfaen"/>
                <w:sz w:val="20"/>
                <w:szCs w:val="20"/>
                <w:lang w:val="ka-GE"/>
              </w:rPr>
              <w:t>1.4</w:t>
            </w:r>
          </w:p>
        </w:tc>
        <w:tc>
          <w:tcPr>
            <w:tcW w:w="5342" w:type="dxa"/>
            <w:tcBorders>
              <w:top w:val="single" w:sz="4" w:space="0" w:color="auto"/>
              <w:left w:val="double" w:sz="4" w:space="0" w:color="auto"/>
              <w:bottom w:val="single" w:sz="4" w:space="0" w:color="auto"/>
              <w:right w:val="double" w:sz="4" w:space="0" w:color="auto"/>
            </w:tcBorders>
            <w:hideMark/>
          </w:tcPr>
          <w:p w:rsidR="00B94727" w:rsidRPr="00B94727" w:rsidRDefault="00B94727" w:rsidP="00B94727">
            <w:pPr>
              <w:spacing w:after="0" w:line="240" w:lineRule="auto"/>
              <w:rPr>
                <w:rFonts w:ascii="Sylfaen" w:hAnsi="Sylfaen"/>
                <w:noProof/>
                <w:sz w:val="20"/>
                <w:szCs w:val="20"/>
              </w:rPr>
            </w:pPr>
            <w:r w:rsidRPr="00B94727">
              <w:rPr>
                <w:rFonts w:ascii="Sylfaen" w:hAnsi="Sylfaen"/>
                <w:noProof/>
                <w:sz w:val="20"/>
                <w:szCs w:val="20"/>
              </w:rPr>
              <w:t>სემინარი 1</w:t>
            </w:r>
            <w:r w:rsidRPr="00B94727">
              <w:rPr>
                <w:rFonts w:ascii="Sylfaen" w:hAnsi="Sylfaen"/>
                <w:noProof/>
                <w:sz w:val="20"/>
                <w:szCs w:val="20"/>
                <w:lang w:val="ka-GE"/>
              </w:rPr>
              <w:t>,2</w:t>
            </w:r>
            <w:r w:rsidRPr="00B94727">
              <w:rPr>
                <w:rFonts w:ascii="Sylfaen" w:hAnsi="Sylfaen"/>
                <w:noProof/>
                <w:sz w:val="20"/>
                <w:szCs w:val="20"/>
              </w:rPr>
              <w:t>,3</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lang w:val="ka-GE"/>
              </w:rPr>
              <w:t>5/5</w:t>
            </w:r>
            <w:r w:rsidRPr="00B9472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125/</w:t>
            </w:r>
          </w:p>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lang w:val="ka-GE"/>
              </w:rPr>
              <w:t>125</w:t>
            </w:r>
            <w:r w:rsidRPr="00B9472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30/30/30</w:t>
            </w:r>
          </w:p>
        </w:tc>
        <w:tc>
          <w:tcPr>
            <w:tcW w:w="852"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lang w:val="ka-GE"/>
              </w:rPr>
              <w:t>3</w:t>
            </w:r>
            <w:r w:rsidRPr="00B94727">
              <w:rPr>
                <w:rFonts w:ascii="Sylfaen" w:hAnsi="Sylfaen"/>
                <w:sz w:val="20"/>
                <w:szCs w:val="20"/>
              </w:rPr>
              <w:t>/3/3</w:t>
            </w:r>
          </w:p>
        </w:tc>
        <w:tc>
          <w:tcPr>
            <w:tcW w:w="602"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lang w:val="ka-GE"/>
              </w:rPr>
              <w:t>92</w:t>
            </w:r>
            <w:r w:rsidRPr="00B94727">
              <w:rPr>
                <w:rFonts w:ascii="Sylfaen" w:hAnsi="Sylfaen"/>
                <w:sz w:val="20"/>
                <w:szCs w:val="20"/>
              </w:rPr>
              <w:t>/92/92</w:t>
            </w:r>
          </w:p>
        </w:tc>
        <w:tc>
          <w:tcPr>
            <w:tcW w:w="1382" w:type="dxa"/>
            <w:tcBorders>
              <w:top w:val="single" w:sz="4" w:space="0" w:color="auto"/>
              <w:left w:val="single" w:sz="4" w:space="0" w:color="auto"/>
              <w:bottom w:val="single" w:sz="4" w:space="0" w:color="auto"/>
              <w:right w:val="double" w:sz="4" w:space="0" w:color="auto"/>
            </w:tcBorders>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0/2/0/0</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583" w:type="dxa"/>
            <w:tcBorders>
              <w:top w:val="single" w:sz="4" w:space="0" w:color="auto"/>
              <w:left w:val="single" w:sz="4" w:space="0" w:color="auto"/>
              <w:bottom w:val="single" w:sz="4" w:space="0" w:color="auto"/>
              <w:right w:val="doub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hideMark/>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919" w:type="dxa"/>
            <w:gridSpan w:val="2"/>
            <w:tcBorders>
              <w:top w:val="double" w:sz="4" w:space="0" w:color="auto"/>
              <w:left w:val="thinThickSmallGap" w:sz="24" w:space="0" w:color="auto"/>
              <w:bottom w:val="double" w:sz="4" w:space="0" w:color="auto"/>
              <w:right w:val="double" w:sz="4" w:space="0" w:color="auto"/>
            </w:tcBorders>
            <w:vAlign w:val="center"/>
            <w:hideMark/>
          </w:tcPr>
          <w:p w:rsidR="00B94727" w:rsidRPr="00B94727" w:rsidRDefault="00B94727" w:rsidP="00B94727">
            <w:pPr>
              <w:spacing w:after="0" w:line="240" w:lineRule="auto"/>
              <w:ind w:left="162"/>
              <w:jc w:val="center"/>
              <w:rPr>
                <w:rFonts w:ascii="Sylfaen" w:hAnsi="Sylfaen"/>
                <w:b/>
                <w:sz w:val="20"/>
                <w:szCs w:val="20"/>
                <w:lang w:val="ka-GE"/>
              </w:rPr>
            </w:pPr>
          </w:p>
        </w:tc>
        <w:tc>
          <w:tcPr>
            <w:tcW w:w="451" w:type="dxa"/>
            <w:tcBorders>
              <w:top w:val="double" w:sz="4" w:space="0" w:color="auto"/>
              <w:left w:val="double" w:sz="4" w:space="0" w:color="auto"/>
              <w:bottom w:val="double" w:sz="4" w:space="0" w:color="auto"/>
              <w:right w:val="single" w:sz="4" w:space="0" w:color="auto"/>
            </w:tcBorders>
            <w:vAlign w:val="center"/>
          </w:tcPr>
          <w:p w:rsidR="00B94727" w:rsidRPr="00B94727" w:rsidRDefault="00B94727" w:rsidP="00B94727">
            <w:pPr>
              <w:spacing w:after="0" w:line="240" w:lineRule="auto"/>
              <w:ind w:left="162"/>
              <w:jc w:val="center"/>
              <w:rPr>
                <w:rFonts w:ascii="Sylfaen" w:hAnsi="Sylfaen"/>
                <w:b/>
                <w:sz w:val="20"/>
                <w:szCs w:val="20"/>
                <w:lang w:val="ka-GE"/>
              </w:rPr>
            </w:pPr>
          </w:p>
        </w:tc>
        <w:tc>
          <w:tcPr>
            <w:tcW w:w="554" w:type="dxa"/>
            <w:tcBorders>
              <w:top w:val="double" w:sz="4" w:space="0" w:color="auto"/>
              <w:left w:val="single" w:sz="4" w:space="0" w:color="auto"/>
              <w:bottom w:val="double" w:sz="4" w:space="0" w:color="auto"/>
              <w:right w:val="single" w:sz="4" w:space="0" w:color="auto"/>
            </w:tcBorders>
            <w:vAlign w:val="center"/>
          </w:tcPr>
          <w:p w:rsidR="00B94727" w:rsidRPr="00B94727" w:rsidRDefault="00B94727" w:rsidP="00B94727">
            <w:pPr>
              <w:spacing w:after="0" w:line="240" w:lineRule="auto"/>
              <w:ind w:left="162"/>
              <w:jc w:val="center"/>
              <w:rPr>
                <w:rFonts w:ascii="Sylfaen" w:hAnsi="Sylfaen"/>
                <w:b/>
                <w:sz w:val="20"/>
                <w:szCs w:val="20"/>
                <w:lang w:val="ka-GE"/>
              </w:rPr>
            </w:pPr>
          </w:p>
        </w:tc>
        <w:tc>
          <w:tcPr>
            <w:tcW w:w="722" w:type="dxa"/>
            <w:tcBorders>
              <w:top w:val="double" w:sz="4" w:space="0" w:color="auto"/>
              <w:left w:val="single" w:sz="4" w:space="0" w:color="auto"/>
              <w:bottom w:val="double" w:sz="4" w:space="0" w:color="auto"/>
              <w:right w:val="single" w:sz="4" w:space="0" w:color="auto"/>
            </w:tcBorders>
            <w:vAlign w:val="center"/>
          </w:tcPr>
          <w:p w:rsidR="00B94727" w:rsidRPr="00B94727" w:rsidRDefault="00B94727" w:rsidP="00B94727">
            <w:pPr>
              <w:spacing w:after="0" w:line="240" w:lineRule="auto"/>
              <w:ind w:left="162"/>
              <w:jc w:val="center"/>
              <w:rPr>
                <w:rFonts w:ascii="Sylfaen" w:hAnsi="Sylfaen"/>
                <w:b/>
                <w:sz w:val="20"/>
                <w:szCs w:val="20"/>
                <w:lang w:val="ka-GE"/>
              </w:rPr>
            </w:pPr>
          </w:p>
        </w:tc>
        <w:tc>
          <w:tcPr>
            <w:tcW w:w="852" w:type="dxa"/>
            <w:tcBorders>
              <w:top w:val="double" w:sz="4" w:space="0" w:color="auto"/>
              <w:left w:val="single" w:sz="4" w:space="0" w:color="auto"/>
              <w:bottom w:val="double" w:sz="4" w:space="0" w:color="auto"/>
              <w:right w:val="single" w:sz="4" w:space="0" w:color="auto"/>
            </w:tcBorders>
            <w:vAlign w:val="center"/>
          </w:tcPr>
          <w:p w:rsidR="00B94727" w:rsidRPr="00B94727" w:rsidRDefault="00B94727" w:rsidP="00B94727">
            <w:pPr>
              <w:spacing w:after="0" w:line="240" w:lineRule="auto"/>
              <w:ind w:left="162"/>
              <w:jc w:val="center"/>
              <w:rPr>
                <w:rFonts w:ascii="Sylfaen" w:hAnsi="Sylfaen"/>
                <w:b/>
                <w:sz w:val="20"/>
                <w:szCs w:val="20"/>
                <w:lang w:val="ka-GE"/>
              </w:rPr>
            </w:pPr>
          </w:p>
        </w:tc>
        <w:tc>
          <w:tcPr>
            <w:tcW w:w="602" w:type="dxa"/>
            <w:tcBorders>
              <w:top w:val="double" w:sz="4" w:space="0" w:color="auto"/>
              <w:left w:val="single" w:sz="4" w:space="0" w:color="auto"/>
              <w:bottom w:val="double" w:sz="4" w:space="0" w:color="auto"/>
              <w:right w:val="single" w:sz="4" w:space="0" w:color="auto"/>
            </w:tcBorders>
            <w:vAlign w:val="center"/>
          </w:tcPr>
          <w:p w:rsidR="00B94727" w:rsidRPr="00B94727" w:rsidRDefault="00B94727" w:rsidP="00B94727">
            <w:pPr>
              <w:spacing w:after="0" w:line="240" w:lineRule="auto"/>
              <w:ind w:left="162"/>
              <w:jc w:val="center"/>
              <w:rPr>
                <w:rFonts w:ascii="Sylfaen" w:hAnsi="Sylfaen"/>
                <w:b/>
                <w:sz w:val="20"/>
                <w:szCs w:val="20"/>
                <w:lang w:val="ka-GE"/>
              </w:rPr>
            </w:pPr>
          </w:p>
        </w:tc>
        <w:tc>
          <w:tcPr>
            <w:tcW w:w="1382" w:type="dxa"/>
            <w:tcBorders>
              <w:top w:val="double" w:sz="4" w:space="0" w:color="auto"/>
              <w:left w:val="single" w:sz="4" w:space="0" w:color="auto"/>
              <w:bottom w:val="double" w:sz="4" w:space="0" w:color="auto"/>
              <w:right w:val="double" w:sz="4" w:space="0" w:color="auto"/>
            </w:tcBorders>
            <w:vAlign w:val="center"/>
            <w:hideMark/>
          </w:tcPr>
          <w:p w:rsidR="00B94727" w:rsidRPr="00B94727" w:rsidRDefault="00B94727" w:rsidP="00B94727">
            <w:pPr>
              <w:spacing w:after="0" w:line="240" w:lineRule="auto"/>
              <w:ind w:left="162"/>
              <w:jc w:val="center"/>
              <w:rPr>
                <w:rFonts w:ascii="Sylfaen" w:hAnsi="Sylfaen"/>
                <w:b/>
                <w:sz w:val="20"/>
                <w:szCs w:val="20"/>
                <w:lang w:val="ka-GE"/>
              </w:rPr>
            </w:pPr>
          </w:p>
        </w:tc>
        <w:tc>
          <w:tcPr>
            <w:tcW w:w="2874" w:type="dxa"/>
            <w:gridSpan w:val="6"/>
            <w:tcBorders>
              <w:top w:val="double" w:sz="4" w:space="0" w:color="auto"/>
              <w:left w:val="double" w:sz="4" w:space="0" w:color="auto"/>
              <w:bottom w:val="double" w:sz="4" w:space="0" w:color="auto"/>
              <w:right w:val="double" w:sz="4" w:space="0" w:color="auto"/>
            </w:tcBorders>
            <w:vAlign w:val="center"/>
          </w:tcPr>
          <w:p w:rsidR="00B94727" w:rsidRPr="00B94727" w:rsidRDefault="00B94727" w:rsidP="00B94727">
            <w:pPr>
              <w:spacing w:after="0" w:line="240" w:lineRule="auto"/>
              <w:ind w:left="162"/>
              <w:jc w:val="center"/>
              <w:rPr>
                <w:rFonts w:ascii="Sylfaen" w:hAnsi="Sylfaen"/>
                <w:b/>
                <w:sz w:val="20"/>
                <w:szCs w:val="20"/>
                <w:lang w:val="ka-GE"/>
              </w:rPr>
            </w:pPr>
          </w:p>
        </w:tc>
        <w:tc>
          <w:tcPr>
            <w:tcW w:w="600" w:type="dxa"/>
            <w:tcBorders>
              <w:top w:val="double" w:sz="4" w:space="0" w:color="auto"/>
              <w:left w:val="single" w:sz="4" w:space="0" w:color="auto"/>
              <w:bottom w:val="double" w:sz="4" w:space="0" w:color="auto"/>
              <w:right w:val="thickThinSmallGap" w:sz="24" w:space="0" w:color="auto"/>
            </w:tcBorders>
            <w:vAlign w:val="center"/>
          </w:tcPr>
          <w:p w:rsidR="00B94727" w:rsidRPr="00B94727" w:rsidRDefault="00B94727" w:rsidP="00B94727">
            <w:pPr>
              <w:spacing w:after="0" w:line="240" w:lineRule="auto"/>
              <w:ind w:left="162"/>
              <w:jc w:val="center"/>
              <w:rPr>
                <w:rFonts w:ascii="Sylfaen" w:hAnsi="Sylfaen"/>
                <w:b/>
                <w:sz w:val="20"/>
                <w:szCs w:val="20"/>
                <w:lang w:val="ka-GE"/>
              </w:rPr>
            </w:pPr>
          </w:p>
        </w:tc>
      </w:tr>
      <w:tr w:rsidR="00B94727" w:rsidRPr="00B94727" w:rsidTr="00CC53B3">
        <w:trPr>
          <w:trHeight w:val="283"/>
        </w:trPr>
        <w:tc>
          <w:tcPr>
            <w:tcW w:w="577"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B94727" w:rsidRPr="00B94727" w:rsidRDefault="00B94727" w:rsidP="00B94727">
            <w:pPr>
              <w:spacing w:after="0" w:line="240" w:lineRule="auto"/>
              <w:jc w:val="center"/>
              <w:rPr>
                <w:rFonts w:ascii="Sylfaen" w:hAnsi="Sylfaen"/>
                <w:sz w:val="20"/>
                <w:szCs w:val="20"/>
              </w:rPr>
            </w:pPr>
          </w:p>
        </w:tc>
        <w:tc>
          <w:tcPr>
            <w:tcW w:w="13410" w:type="dxa"/>
            <w:gridSpan w:val="15"/>
            <w:tcBorders>
              <w:top w:val="single" w:sz="4" w:space="0" w:color="auto"/>
              <w:left w:val="double" w:sz="4" w:space="0" w:color="auto"/>
              <w:bottom w:val="single" w:sz="4" w:space="0" w:color="auto"/>
              <w:right w:val="thickThinSmallGap" w:sz="24" w:space="0" w:color="auto"/>
            </w:tcBorders>
            <w:shd w:val="clear" w:color="auto" w:fill="820000"/>
            <w:vAlign w:val="center"/>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de-DE"/>
              </w:rPr>
              <w:t xml:space="preserve">პროგრამის არჩევითი კურსები </w:t>
            </w:r>
            <w:r w:rsidRPr="00B94727">
              <w:rPr>
                <w:rFonts w:ascii="Sylfaen" w:hAnsi="Sylfaen"/>
                <w:sz w:val="20"/>
                <w:szCs w:val="20"/>
                <w:lang w:val="ka-GE"/>
              </w:rPr>
              <w:t>(</w:t>
            </w:r>
            <w:r w:rsidRPr="00B94727">
              <w:rPr>
                <w:rFonts w:ascii="Sylfaen" w:hAnsi="Sylfaen"/>
                <w:sz w:val="20"/>
                <w:szCs w:val="20"/>
              </w:rPr>
              <w:t>18</w:t>
            </w:r>
            <w:r w:rsidRPr="00B94727">
              <w:rPr>
                <w:rFonts w:ascii="Sylfaen" w:hAnsi="Sylfaen"/>
                <w:sz w:val="20"/>
                <w:szCs w:val="20"/>
                <w:lang w:val="ka-GE"/>
              </w:rPr>
              <w:t xml:space="preserve"> კრედიტი)</w:t>
            </w:r>
          </w:p>
        </w:tc>
      </w:tr>
      <w:tr w:rsidR="00B94727" w:rsidRPr="00B94727" w:rsidTr="00CC53B3">
        <w:trPr>
          <w:trHeight w:val="283"/>
        </w:trPr>
        <w:tc>
          <w:tcPr>
            <w:tcW w:w="577"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B94727" w:rsidRPr="00B94727" w:rsidRDefault="00B94727" w:rsidP="00B94727">
            <w:pPr>
              <w:spacing w:after="0" w:line="240" w:lineRule="auto"/>
              <w:jc w:val="center"/>
              <w:rPr>
                <w:rFonts w:ascii="Sylfaen" w:hAnsi="Sylfaen"/>
                <w:sz w:val="20"/>
                <w:szCs w:val="20"/>
              </w:rPr>
            </w:pPr>
          </w:p>
        </w:tc>
        <w:tc>
          <w:tcPr>
            <w:tcW w:w="13410" w:type="dxa"/>
            <w:gridSpan w:val="15"/>
            <w:tcBorders>
              <w:top w:val="single" w:sz="4" w:space="0" w:color="auto"/>
              <w:left w:val="double" w:sz="4" w:space="0" w:color="auto"/>
              <w:bottom w:val="single" w:sz="4" w:space="0" w:color="auto"/>
              <w:right w:val="thickThinSmallGap" w:sz="24" w:space="0" w:color="auto"/>
            </w:tcBorders>
            <w:shd w:val="clear" w:color="auto" w:fill="820000"/>
            <w:vAlign w:val="center"/>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 xml:space="preserve">I-II  </w:t>
            </w:r>
            <w:r w:rsidRPr="00B94727">
              <w:rPr>
                <w:rFonts w:ascii="Sylfaen" w:hAnsi="Sylfaen"/>
                <w:sz w:val="20"/>
                <w:szCs w:val="20"/>
                <w:lang w:val="ka-GE"/>
              </w:rPr>
              <w:t>სემესტრი</w:t>
            </w:r>
            <w:r w:rsidRPr="00B94727">
              <w:rPr>
                <w:rFonts w:ascii="Sylfaen" w:hAnsi="Sylfaen"/>
                <w:sz w:val="20"/>
                <w:szCs w:val="20"/>
              </w:rPr>
              <w:t xml:space="preserve">   </w:t>
            </w:r>
          </w:p>
        </w:tc>
      </w:tr>
      <w:tr w:rsidR="00B94727" w:rsidRPr="00B94727" w:rsidTr="00CC53B3">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hideMark/>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t>2.</w:t>
            </w:r>
            <w:r w:rsidRPr="00B94727">
              <w:rPr>
                <w:rFonts w:ascii="Sylfaen" w:hAnsi="Sylfaen"/>
                <w:sz w:val="20"/>
                <w:szCs w:val="20"/>
                <w:lang w:val="ka-GE"/>
              </w:rPr>
              <w:t>1</w:t>
            </w:r>
          </w:p>
        </w:tc>
        <w:tc>
          <w:tcPr>
            <w:tcW w:w="5342" w:type="dxa"/>
            <w:tcBorders>
              <w:top w:val="single" w:sz="4" w:space="0" w:color="auto"/>
              <w:left w:val="double" w:sz="4" w:space="0" w:color="auto"/>
              <w:bottom w:val="single" w:sz="4" w:space="0" w:color="auto"/>
              <w:right w:val="double" w:sz="4" w:space="0" w:color="auto"/>
            </w:tcBorders>
            <w:hideMark/>
          </w:tcPr>
          <w:p w:rsidR="00B94727" w:rsidRPr="00B94727" w:rsidRDefault="00B94727" w:rsidP="00B94727">
            <w:pPr>
              <w:spacing w:after="0" w:line="240" w:lineRule="auto"/>
              <w:rPr>
                <w:rFonts w:ascii="Sylfaen" w:hAnsi="Sylfaen" w:cs="AcadNusx"/>
                <w:sz w:val="20"/>
                <w:szCs w:val="20"/>
              </w:rPr>
            </w:pPr>
            <w:r w:rsidRPr="00B94727">
              <w:rPr>
                <w:rFonts w:ascii="Sylfaen" w:hAnsi="Sylfaen"/>
                <w:sz w:val="20"/>
                <w:szCs w:val="20"/>
                <w:lang w:val="ka-GE"/>
              </w:rPr>
              <w:t>ქართული ლიტერატურათმცოდნეობის თანამედროვე გამოწვევები</w:t>
            </w:r>
          </w:p>
        </w:tc>
        <w:tc>
          <w:tcPr>
            <w:tcW w:w="451"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12</w:t>
            </w:r>
            <w:r w:rsidRPr="00B94727">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9</w:t>
            </w:r>
            <w:r w:rsidRPr="00B94727">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583" w:type="dxa"/>
            <w:tcBorders>
              <w:top w:val="single" w:sz="4" w:space="0" w:color="auto"/>
              <w:left w:val="single" w:sz="4" w:space="0" w:color="auto"/>
              <w:bottom w:val="single" w:sz="4" w:space="0" w:color="auto"/>
              <w:right w:val="doub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hideMark/>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lang w:val="ka-GE"/>
              </w:rPr>
              <w:t>2.2.</w:t>
            </w:r>
          </w:p>
        </w:tc>
        <w:tc>
          <w:tcPr>
            <w:tcW w:w="5342" w:type="dxa"/>
            <w:tcBorders>
              <w:top w:val="single" w:sz="4" w:space="0" w:color="auto"/>
              <w:left w:val="double" w:sz="4" w:space="0" w:color="auto"/>
              <w:bottom w:val="single" w:sz="4" w:space="0" w:color="auto"/>
              <w:right w:val="double" w:sz="4" w:space="0" w:color="auto"/>
            </w:tcBorders>
            <w:hideMark/>
          </w:tcPr>
          <w:p w:rsidR="00B94727" w:rsidRPr="00B94727" w:rsidRDefault="00B94727" w:rsidP="00B94727">
            <w:pPr>
              <w:spacing w:after="0" w:line="240" w:lineRule="auto"/>
              <w:rPr>
                <w:rFonts w:ascii="Sylfaen" w:hAnsi="Sylfaen" w:cs="AcadNusx"/>
                <w:sz w:val="20"/>
                <w:szCs w:val="20"/>
              </w:rPr>
            </w:pPr>
            <w:r w:rsidRPr="00B94727">
              <w:rPr>
                <w:rFonts w:ascii="Sylfaen" w:hAnsi="Sylfaen"/>
                <w:sz w:val="20"/>
                <w:szCs w:val="20"/>
                <w:lang w:val="ka-GE"/>
              </w:rPr>
              <w:t>ქართული მწერლობა ევროპული ლიტერატურის კონტექსტში</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12</w:t>
            </w:r>
            <w:r w:rsidRPr="00B94727">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9</w:t>
            </w:r>
            <w:r w:rsidRPr="00B94727">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583" w:type="dxa"/>
            <w:tcBorders>
              <w:top w:val="single" w:sz="4" w:space="0" w:color="auto"/>
              <w:left w:val="single" w:sz="4" w:space="0" w:color="auto"/>
              <w:bottom w:val="single" w:sz="4" w:space="0" w:color="auto"/>
              <w:right w:val="doub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525"/>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t>2.</w:t>
            </w:r>
            <w:r w:rsidRPr="00B94727">
              <w:rPr>
                <w:rFonts w:ascii="Sylfaen" w:hAnsi="Sylfaen"/>
                <w:sz w:val="20"/>
                <w:szCs w:val="20"/>
                <w:lang w:val="ka-GE"/>
              </w:rPr>
              <w:t>3.</w:t>
            </w:r>
          </w:p>
        </w:tc>
        <w:tc>
          <w:tcPr>
            <w:tcW w:w="5342" w:type="dxa"/>
            <w:tcBorders>
              <w:top w:val="single" w:sz="4" w:space="0" w:color="auto"/>
              <w:left w:val="double" w:sz="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bCs/>
                <w:color w:val="000000"/>
                <w:sz w:val="20"/>
                <w:szCs w:val="20"/>
                <w:shd w:val="clear" w:color="auto" w:fill="FFFFFF"/>
                <w:lang w:val="ka-GE"/>
              </w:rPr>
            </w:pPr>
            <w:r w:rsidRPr="00B94727">
              <w:rPr>
                <w:rFonts w:ascii="Sylfaen" w:hAnsi="Sylfaen"/>
                <w:sz w:val="20"/>
                <w:szCs w:val="20"/>
                <w:lang w:val="ka-GE"/>
              </w:rPr>
              <w:t>საერთოქართველური ენისა და ქართველური ქვესისტემების ფონემატური სტრუქტურა (ისტორიული დინამიკა)</w:t>
            </w:r>
          </w:p>
        </w:tc>
        <w:tc>
          <w:tcPr>
            <w:tcW w:w="451"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t>2.</w:t>
            </w:r>
            <w:r w:rsidRPr="00B94727">
              <w:rPr>
                <w:rFonts w:ascii="Sylfaen" w:hAnsi="Sylfaen"/>
                <w:sz w:val="20"/>
                <w:szCs w:val="20"/>
                <w:lang w:val="ka-GE"/>
              </w:rPr>
              <w:t>.4</w:t>
            </w:r>
          </w:p>
        </w:tc>
        <w:tc>
          <w:tcPr>
            <w:tcW w:w="5342" w:type="dxa"/>
            <w:tcBorders>
              <w:top w:val="single" w:sz="4" w:space="0" w:color="auto"/>
              <w:left w:val="double" w:sz="4" w:space="0" w:color="auto"/>
              <w:bottom w:val="single" w:sz="4" w:space="0" w:color="auto"/>
              <w:right w:val="double" w:sz="4" w:space="0" w:color="auto"/>
            </w:tcBorders>
            <w:hideMark/>
          </w:tcPr>
          <w:p w:rsidR="00B94727" w:rsidRPr="00B94727" w:rsidRDefault="00B94727" w:rsidP="00B94727">
            <w:pPr>
              <w:pStyle w:val="m-8413576467601165198gmail-msoacetate"/>
              <w:shd w:val="clear" w:color="auto" w:fill="FFFFFF"/>
              <w:spacing w:before="0" w:beforeAutospacing="0" w:after="0" w:afterAutospacing="0"/>
              <w:rPr>
                <w:rFonts w:ascii="Sylfaen" w:hAnsi="Sylfaen"/>
                <w:noProof/>
                <w:sz w:val="20"/>
                <w:szCs w:val="20"/>
              </w:rPr>
            </w:pPr>
            <w:r w:rsidRPr="00B94727">
              <w:rPr>
                <w:rFonts w:ascii="Sylfaen" w:hAnsi="Sylfaen"/>
                <w:sz w:val="20"/>
                <w:szCs w:val="20"/>
                <w:lang w:val="ka-GE"/>
              </w:rPr>
              <w:t>ქართული სამწიგნობრო ენის გრამატიკის აქტუალური საკითხები (ქართველურ ქვესისტემებთან მიმართებით)</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12</w:t>
            </w:r>
            <w:r w:rsidRPr="00B94727">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9</w:t>
            </w:r>
            <w:r w:rsidRPr="00B94727">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303"/>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t>2.</w:t>
            </w:r>
            <w:r w:rsidRPr="00B94727">
              <w:rPr>
                <w:rFonts w:ascii="Sylfaen" w:hAnsi="Sylfaen"/>
                <w:sz w:val="20"/>
                <w:szCs w:val="20"/>
                <w:lang w:val="ka-GE"/>
              </w:rPr>
              <w:t>5.</w:t>
            </w:r>
          </w:p>
        </w:tc>
        <w:tc>
          <w:tcPr>
            <w:tcW w:w="5342" w:type="dxa"/>
            <w:tcBorders>
              <w:top w:val="single" w:sz="4" w:space="0" w:color="auto"/>
              <w:left w:val="double" w:sz="4" w:space="0" w:color="auto"/>
              <w:bottom w:val="single" w:sz="4" w:space="0" w:color="auto"/>
              <w:right w:val="double" w:sz="4" w:space="0" w:color="auto"/>
            </w:tcBorders>
            <w:hideMark/>
          </w:tcPr>
          <w:p w:rsidR="00B94727" w:rsidRPr="00B94727" w:rsidRDefault="00B94727" w:rsidP="00B94727">
            <w:pPr>
              <w:spacing w:after="0" w:line="240" w:lineRule="auto"/>
              <w:rPr>
                <w:rFonts w:ascii="Sylfaen" w:hAnsi="Sylfaen"/>
                <w:noProof/>
                <w:sz w:val="20"/>
                <w:szCs w:val="20"/>
              </w:rPr>
            </w:pPr>
            <w:r w:rsidRPr="00B94727">
              <w:rPr>
                <w:rFonts w:ascii="Sylfaen" w:hAnsi="Sylfaen" w:cs="AcadNusx"/>
                <w:sz w:val="20"/>
                <w:szCs w:val="20"/>
                <w:lang w:val="ka-GE"/>
              </w:rPr>
              <w:t xml:space="preserve">შეპირისპირებითი ლინგვისტიკა </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9</w:t>
            </w:r>
            <w:r w:rsidRPr="00B94727">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t>2.</w:t>
            </w:r>
            <w:r w:rsidRPr="00B94727">
              <w:rPr>
                <w:rFonts w:ascii="Sylfaen" w:hAnsi="Sylfaen"/>
                <w:sz w:val="20"/>
                <w:szCs w:val="20"/>
                <w:lang w:val="ka-GE"/>
              </w:rPr>
              <w:t>6.</w:t>
            </w:r>
          </w:p>
        </w:tc>
        <w:tc>
          <w:tcPr>
            <w:tcW w:w="5342" w:type="dxa"/>
            <w:tcBorders>
              <w:top w:val="single" w:sz="4" w:space="0" w:color="auto"/>
              <w:left w:val="double" w:sz="4" w:space="0" w:color="auto"/>
              <w:bottom w:val="single" w:sz="4" w:space="0" w:color="auto"/>
              <w:right w:val="double" w:sz="4" w:space="0" w:color="auto"/>
            </w:tcBorders>
          </w:tcPr>
          <w:p w:rsidR="00B94727" w:rsidRPr="00B94727" w:rsidRDefault="00B94727" w:rsidP="00B94727">
            <w:pPr>
              <w:pStyle w:val="BalloonText"/>
              <w:tabs>
                <w:tab w:val="left" w:pos="0"/>
              </w:tabs>
              <w:rPr>
                <w:rFonts w:ascii="Sylfaen" w:hAnsi="Sylfaen" w:cs="Sylfaen"/>
                <w:sz w:val="20"/>
                <w:szCs w:val="20"/>
                <w:lang w:val="ka-GE"/>
              </w:rPr>
            </w:pPr>
            <w:r w:rsidRPr="00B94727">
              <w:rPr>
                <w:rFonts w:ascii="Sylfaen" w:hAnsi="Sylfaen" w:cs="Sylfaen"/>
                <w:sz w:val="20"/>
                <w:szCs w:val="20"/>
                <w:lang w:val="ka-GE"/>
              </w:rPr>
              <w:t>ლინგვოკულტუროლოგია</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9</w:t>
            </w:r>
            <w:r w:rsidRPr="00B94727">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lang w:val="ka-GE"/>
              </w:rPr>
              <w:t>2.7.</w:t>
            </w:r>
          </w:p>
        </w:tc>
        <w:tc>
          <w:tcPr>
            <w:tcW w:w="5342" w:type="dxa"/>
            <w:tcBorders>
              <w:top w:val="single" w:sz="4" w:space="0" w:color="auto"/>
              <w:left w:val="double" w:sz="4" w:space="0" w:color="auto"/>
              <w:bottom w:val="single" w:sz="4" w:space="0" w:color="auto"/>
              <w:right w:val="double" w:sz="4" w:space="0" w:color="auto"/>
            </w:tcBorders>
          </w:tcPr>
          <w:p w:rsidR="00B94727" w:rsidRPr="00B94727" w:rsidRDefault="00B94727" w:rsidP="00B94727">
            <w:pPr>
              <w:pStyle w:val="ListParagraph"/>
              <w:tabs>
                <w:tab w:val="left" w:pos="284"/>
              </w:tabs>
              <w:spacing w:after="0" w:line="240" w:lineRule="auto"/>
              <w:ind w:left="0"/>
              <w:rPr>
                <w:rFonts w:ascii="Sylfaen" w:hAnsi="Sylfaen" w:cs="Arial"/>
                <w:sz w:val="20"/>
                <w:szCs w:val="20"/>
              </w:rPr>
            </w:pPr>
            <w:r w:rsidRPr="00B94727">
              <w:rPr>
                <w:rFonts w:ascii="Sylfaen" w:hAnsi="Sylfaen" w:cs="Sylfaen"/>
                <w:sz w:val="20"/>
                <w:szCs w:val="20"/>
                <w:lang w:val="ka-GE"/>
              </w:rPr>
              <w:t>თეორიული ენათმეცნიერების ძირითადი  პრობლემები</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9</w:t>
            </w:r>
            <w:r w:rsidRPr="00B94727">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t>2.</w:t>
            </w:r>
            <w:r w:rsidRPr="00B94727">
              <w:rPr>
                <w:rFonts w:ascii="Sylfaen" w:hAnsi="Sylfaen"/>
                <w:sz w:val="20"/>
                <w:szCs w:val="20"/>
                <w:lang w:val="ka-GE"/>
              </w:rPr>
              <w:t>8.</w:t>
            </w:r>
          </w:p>
        </w:tc>
        <w:tc>
          <w:tcPr>
            <w:tcW w:w="5342" w:type="dxa"/>
            <w:tcBorders>
              <w:top w:val="single" w:sz="4" w:space="0" w:color="auto"/>
              <w:left w:val="double" w:sz="4" w:space="0" w:color="auto"/>
              <w:bottom w:val="single" w:sz="4" w:space="0" w:color="auto"/>
              <w:right w:val="double" w:sz="4" w:space="0" w:color="auto"/>
            </w:tcBorders>
          </w:tcPr>
          <w:p w:rsidR="00B94727" w:rsidRPr="00B94727" w:rsidRDefault="00B94727" w:rsidP="00B94727">
            <w:pPr>
              <w:pStyle w:val="BalloonText"/>
              <w:tabs>
                <w:tab w:val="left" w:pos="0"/>
              </w:tabs>
              <w:rPr>
                <w:rFonts w:ascii="Sylfaen" w:hAnsi="Sylfaen" w:cs="Sylfaen"/>
                <w:sz w:val="20"/>
                <w:szCs w:val="20"/>
                <w:lang w:val="ka-GE"/>
              </w:rPr>
            </w:pPr>
            <w:r w:rsidRPr="00B94727">
              <w:rPr>
                <w:rFonts w:ascii="Sylfaen" w:hAnsi="Sylfaen" w:cs="Sylfaen"/>
                <w:sz w:val="20"/>
                <w:szCs w:val="20"/>
                <w:lang w:val="ka-GE"/>
              </w:rPr>
              <w:t>დიაქრონიული ენათმეცნიერება</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9</w:t>
            </w:r>
            <w:r w:rsidRPr="00B94727">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t>2.</w:t>
            </w:r>
            <w:r w:rsidRPr="00B94727">
              <w:rPr>
                <w:rFonts w:ascii="Sylfaen" w:hAnsi="Sylfaen"/>
                <w:sz w:val="20"/>
                <w:szCs w:val="20"/>
                <w:lang w:val="ka-GE"/>
              </w:rPr>
              <w:t>9.</w:t>
            </w:r>
          </w:p>
        </w:tc>
        <w:tc>
          <w:tcPr>
            <w:tcW w:w="5342" w:type="dxa"/>
            <w:tcBorders>
              <w:top w:val="single" w:sz="4" w:space="0" w:color="auto"/>
              <w:left w:val="double" w:sz="4" w:space="0" w:color="auto"/>
              <w:bottom w:val="single" w:sz="4" w:space="0" w:color="auto"/>
              <w:right w:val="double" w:sz="4" w:space="0" w:color="auto"/>
            </w:tcBorders>
          </w:tcPr>
          <w:p w:rsidR="00B94727" w:rsidRPr="00B94727" w:rsidRDefault="00B94727" w:rsidP="00B94727">
            <w:pPr>
              <w:pStyle w:val="BalloonText"/>
              <w:tabs>
                <w:tab w:val="left" w:pos="0"/>
              </w:tabs>
              <w:rPr>
                <w:rFonts w:ascii="Sylfaen" w:hAnsi="Sylfaen" w:cs="Sylfaen"/>
                <w:bCs/>
                <w:sz w:val="20"/>
                <w:szCs w:val="20"/>
                <w:lang w:val="ka-GE"/>
              </w:rPr>
            </w:pPr>
            <w:r w:rsidRPr="00B94727">
              <w:rPr>
                <w:rFonts w:ascii="Sylfaen" w:hAnsi="Sylfaen" w:cs="AcadNusx"/>
                <w:sz w:val="20"/>
                <w:szCs w:val="20"/>
                <w:lang w:val="ka-GE"/>
              </w:rPr>
              <w:t>თანამედროვე ლინგვისტური თეორიები 1</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9</w:t>
            </w:r>
            <w:r w:rsidRPr="00B94727">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69"/>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t>2.1</w:t>
            </w:r>
            <w:r w:rsidRPr="00B94727">
              <w:rPr>
                <w:rFonts w:ascii="Sylfaen" w:hAnsi="Sylfaen"/>
                <w:sz w:val="20"/>
                <w:szCs w:val="20"/>
                <w:lang w:val="ka-GE"/>
              </w:rPr>
              <w:t>0.</w:t>
            </w:r>
          </w:p>
        </w:tc>
        <w:tc>
          <w:tcPr>
            <w:tcW w:w="5342" w:type="dxa"/>
            <w:tcBorders>
              <w:top w:val="single" w:sz="4" w:space="0" w:color="auto"/>
              <w:left w:val="double" w:sz="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cs="Sylfaen"/>
                <w:bCs/>
                <w:sz w:val="20"/>
                <w:szCs w:val="20"/>
                <w:lang w:val="ka-GE"/>
              </w:rPr>
            </w:pPr>
            <w:r w:rsidRPr="00B94727">
              <w:rPr>
                <w:rFonts w:ascii="Sylfaen" w:hAnsi="Sylfaen" w:cs="AcadNusx"/>
                <w:sz w:val="20"/>
                <w:szCs w:val="20"/>
                <w:lang w:val="ka-GE"/>
              </w:rPr>
              <w:t>თანამედროვე ლინგვისტური თეორიები 2</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9</w:t>
            </w:r>
            <w:r w:rsidRPr="00B94727">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t>2.</w:t>
            </w:r>
            <w:r w:rsidRPr="00B94727">
              <w:rPr>
                <w:rFonts w:ascii="Sylfaen" w:hAnsi="Sylfaen"/>
                <w:sz w:val="20"/>
                <w:szCs w:val="20"/>
                <w:lang w:val="ka-GE"/>
              </w:rPr>
              <w:t>11.</w:t>
            </w:r>
          </w:p>
        </w:tc>
        <w:tc>
          <w:tcPr>
            <w:tcW w:w="5342" w:type="dxa"/>
            <w:tcBorders>
              <w:top w:val="single" w:sz="4" w:space="0" w:color="auto"/>
              <w:left w:val="double" w:sz="4" w:space="0" w:color="auto"/>
              <w:bottom w:val="single" w:sz="4" w:space="0" w:color="auto"/>
              <w:right w:val="double" w:sz="4" w:space="0" w:color="auto"/>
            </w:tcBorders>
            <w:vAlign w:val="center"/>
          </w:tcPr>
          <w:p w:rsidR="00B94727" w:rsidRPr="00B94727" w:rsidRDefault="00B94727" w:rsidP="00B94727">
            <w:pPr>
              <w:pStyle w:val="BalloonText"/>
              <w:tabs>
                <w:tab w:val="left" w:pos="0"/>
              </w:tabs>
              <w:rPr>
                <w:rFonts w:ascii="Sylfaen" w:hAnsi="Sylfaen"/>
                <w:noProof/>
                <w:sz w:val="20"/>
                <w:szCs w:val="20"/>
              </w:rPr>
            </w:pPr>
            <w:r w:rsidRPr="00B94727">
              <w:rPr>
                <w:rFonts w:ascii="Sylfaen" w:hAnsi="Sylfaen" w:cs="Sylfaen"/>
                <w:sz w:val="20"/>
                <w:szCs w:val="20"/>
                <w:lang w:val="ka-GE"/>
              </w:rPr>
              <w:t>ბერძნული ლიტერატურის აქტუალური საკითხები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12</w:t>
            </w:r>
            <w:r w:rsidRPr="00B94727">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9</w:t>
            </w:r>
            <w:r w:rsidRPr="00B94727">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B94727" w:rsidRPr="00B94727" w:rsidRDefault="00B94727" w:rsidP="00B94727">
            <w:pPr>
              <w:spacing w:after="0" w:line="240" w:lineRule="auto"/>
              <w:rPr>
                <w:rFonts w:ascii="Sylfaen" w:hAnsi="Sylfaen"/>
                <w:sz w:val="20"/>
                <w:szCs w:val="20"/>
              </w:rPr>
            </w:pPr>
            <w:r w:rsidRPr="00B94727">
              <w:rPr>
                <w:rFonts w:ascii="Sylfaen" w:hAnsi="Sylfaen"/>
                <w:sz w:val="20"/>
                <w:szCs w:val="20"/>
                <w:lang w:val="ka-GE"/>
              </w:rPr>
              <w:t>2</w:t>
            </w:r>
            <w:r w:rsidRPr="00B94727">
              <w:rPr>
                <w:rFonts w:ascii="Sylfaen" w:hAnsi="Sylfaen"/>
                <w:sz w:val="20"/>
                <w:szCs w:val="20"/>
              </w:rPr>
              <w:t>.</w:t>
            </w:r>
            <w:r w:rsidRPr="00B94727">
              <w:rPr>
                <w:rFonts w:ascii="Sylfaen" w:hAnsi="Sylfaen"/>
                <w:sz w:val="20"/>
                <w:szCs w:val="20"/>
                <w:lang w:val="ka-GE"/>
              </w:rPr>
              <w:t>1</w:t>
            </w:r>
            <w:r w:rsidRPr="00B94727">
              <w:rPr>
                <w:rFonts w:ascii="Sylfaen" w:hAnsi="Sylfaen"/>
                <w:sz w:val="20"/>
                <w:szCs w:val="20"/>
              </w:rPr>
              <w:t>2</w:t>
            </w:r>
          </w:p>
        </w:tc>
        <w:tc>
          <w:tcPr>
            <w:tcW w:w="5342" w:type="dxa"/>
            <w:tcBorders>
              <w:top w:val="single" w:sz="4" w:space="0" w:color="auto"/>
              <w:left w:val="double" w:sz="4" w:space="0" w:color="auto"/>
              <w:bottom w:val="single" w:sz="4" w:space="0" w:color="auto"/>
              <w:right w:val="double" w:sz="4" w:space="0" w:color="auto"/>
            </w:tcBorders>
            <w:vAlign w:val="center"/>
          </w:tcPr>
          <w:p w:rsidR="00B94727" w:rsidRPr="00B94727" w:rsidRDefault="00B94727" w:rsidP="00B94727">
            <w:pPr>
              <w:pStyle w:val="BalloonText"/>
              <w:tabs>
                <w:tab w:val="left" w:pos="0"/>
              </w:tabs>
              <w:rPr>
                <w:rFonts w:ascii="Sylfaen" w:hAnsi="Sylfaen" w:cs="Sylfaen"/>
                <w:sz w:val="20"/>
                <w:szCs w:val="20"/>
                <w:lang w:val="ka-GE"/>
              </w:rPr>
            </w:pPr>
            <w:r w:rsidRPr="00B94727">
              <w:rPr>
                <w:rFonts w:ascii="Sylfaen" w:hAnsi="Sylfaen" w:cs="Sylfaen"/>
                <w:sz w:val="20"/>
                <w:szCs w:val="20"/>
                <w:lang w:val="ka-GE"/>
              </w:rPr>
              <w:t>რომაული ლიტერატურის აქტუალური საკითხები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9</w:t>
            </w:r>
            <w:r w:rsidRPr="00B94727">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53"/>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rPr>
            </w:pPr>
            <w:r w:rsidRPr="00B94727">
              <w:rPr>
                <w:rFonts w:ascii="Sylfaen" w:hAnsi="Sylfaen"/>
                <w:sz w:val="20"/>
                <w:szCs w:val="20"/>
              </w:rPr>
              <w:t>2.13</w:t>
            </w:r>
          </w:p>
        </w:tc>
        <w:tc>
          <w:tcPr>
            <w:tcW w:w="5342" w:type="dxa"/>
            <w:tcBorders>
              <w:top w:val="single" w:sz="4" w:space="0" w:color="auto"/>
              <w:left w:val="double" w:sz="4" w:space="0" w:color="auto"/>
              <w:bottom w:val="single" w:sz="4" w:space="0" w:color="auto"/>
              <w:right w:val="double" w:sz="4" w:space="0" w:color="auto"/>
            </w:tcBorders>
          </w:tcPr>
          <w:p w:rsidR="00B94727" w:rsidRPr="00B94727" w:rsidRDefault="00B94727" w:rsidP="00B94727">
            <w:pPr>
              <w:pStyle w:val="BalloonText"/>
              <w:tabs>
                <w:tab w:val="left" w:pos="0"/>
              </w:tabs>
              <w:rPr>
                <w:rFonts w:ascii="Sylfaen" w:hAnsi="Sylfaen"/>
                <w:noProof/>
                <w:color w:val="FF0000"/>
                <w:sz w:val="20"/>
                <w:szCs w:val="20"/>
                <w:lang w:val="ka-GE"/>
              </w:rPr>
            </w:pPr>
            <w:r w:rsidRPr="00B94727">
              <w:rPr>
                <w:rFonts w:ascii="Sylfaen" w:hAnsi="Sylfaen"/>
                <w:bCs/>
                <w:sz w:val="20"/>
                <w:szCs w:val="20"/>
                <w:lang w:val="ka-GE"/>
              </w:rPr>
              <w:t>თურქული ენათმეცნიერების აქტუალური საკითხები 1</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5</w:t>
            </w:r>
          </w:p>
          <w:p w:rsidR="00B94727" w:rsidRPr="00B94727" w:rsidRDefault="00B94727" w:rsidP="00B94727">
            <w:pPr>
              <w:spacing w:after="0" w:line="240" w:lineRule="auto"/>
              <w:jc w:val="center"/>
              <w:rPr>
                <w:rFonts w:ascii="Sylfaen" w:hAnsi="Sylfaen"/>
                <w:sz w:val="20"/>
                <w:szCs w:val="20"/>
                <w:lang w:val="ka-GE"/>
              </w:rPr>
            </w:pP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lastRenderedPageBreak/>
              <w:t>125</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9</w:t>
            </w:r>
            <w:r w:rsidRPr="00B94727">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spacing w:after="0" w:line="240" w:lineRule="auto"/>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hideMark/>
          </w:tcPr>
          <w:p w:rsidR="00B94727" w:rsidRPr="00B94727" w:rsidRDefault="00B94727" w:rsidP="00B94727">
            <w:pPr>
              <w:spacing w:after="0" w:line="240" w:lineRule="auto"/>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tcPr>
          <w:p w:rsidR="00B94727" w:rsidRPr="00B94727" w:rsidRDefault="00B94727" w:rsidP="00B94727">
            <w:pPr>
              <w:spacing w:after="0" w:line="240" w:lineRule="auto"/>
              <w:rPr>
                <w:rFonts w:ascii="Sylfaen" w:hAnsi="Sylfaen"/>
                <w:sz w:val="20"/>
                <w:szCs w:val="20"/>
                <w:lang w:val="ka-GE"/>
              </w:rPr>
            </w:pPr>
          </w:p>
        </w:tc>
      </w:tr>
      <w:tr w:rsidR="00B94727" w:rsidRPr="00B94727" w:rsidTr="00CC53B3">
        <w:trPr>
          <w:gridAfter w:val="1"/>
          <w:wAfter w:w="31" w:type="dxa"/>
          <w:trHeight w:val="257"/>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lastRenderedPageBreak/>
              <w:t>2.</w:t>
            </w:r>
            <w:r w:rsidRPr="00B94727">
              <w:rPr>
                <w:rFonts w:ascii="Sylfaen" w:hAnsi="Sylfaen"/>
                <w:sz w:val="20"/>
                <w:szCs w:val="20"/>
                <w:lang w:val="ka-GE"/>
              </w:rPr>
              <w:t>1</w:t>
            </w:r>
            <w:r w:rsidRPr="00B94727">
              <w:rPr>
                <w:rFonts w:ascii="Sylfaen" w:hAnsi="Sylfaen"/>
                <w:sz w:val="20"/>
                <w:szCs w:val="20"/>
              </w:rPr>
              <w:t>4</w:t>
            </w:r>
            <w:r w:rsidRPr="00B94727">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B94727" w:rsidRPr="00B94727" w:rsidRDefault="00B94727" w:rsidP="00B94727">
            <w:pPr>
              <w:pStyle w:val="BalloonText"/>
              <w:tabs>
                <w:tab w:val="left" w:pos="0"/>
              </w:tabs>
              <w:rPr>
                <w:rFonts w:ascii="Sylfaen" w:hAnsi="Sylfaen"/>
                <w:noProof/>
                <w:sz w:val="20"/>
                <w:szCs w:val="20"/>
                <w:lang w:val="ka-GE"/>
              </w:rPr>
            </w:pPr>
            <w:r w:rsidRPr="00B94727">
              <w:rPr>
                <w:rFonts w:ascii="Sylfaen" w:hAnsi="Sylfaen"/>
                <w:bCs/>
                <w:sz w:val="20"/>
                <w:szCs w:val="20"/>
                <w:lang w:val="ka-GE"/>
              </w:rPr>
              <w:t>თურქული ენათმეცნიერების აქტუალური საკითხები 2</w:t>
            </w:r>
          </w:p>
        </w:tc>
        <w:tc>
          <w:tcPr>
            <w:tcW w:w="451" w:type="dxa"/>
            <w:tcBorders>
              <w:top w:val="single" w:sz="4" w:space="0" w:color="auto"/>
              <w:left w:val="doub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t>2.</w:t>
            </w:r>
            <w:r w:rsidRPr="00B94727">
              <w:rPr>
                <w:rFonts w:ascii="Sylfaen" w:hAnsi="Sylfaen"/>
                <w:sz w:val="20"/>
                <w:szCs w:val="20"/>
                <w:lang w:val="ka-GE"/>
              </w:rPr>
              <w:t>1</w:t>
            </w:r>
            <w:r w:rsidRPr="00B94727">
              <w:rPr>
                <w:rFonts w:ascii="Sylfaen" w:hAnsi="Sylfaen"/>
                <w:sz w:val="20"/>
                <w:szCs w:val="20"/>
              </w:rPr>
              <w:t>5</w:t>
            </w:r>
            <w:r w:rsidRPr="00B94727">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B94727" w:rsidRPr="00B94727" w:rsidRDefault="00B94727" w:rsidP="00B94727">
            <w:pPr>
              <w:pStyle w:val="BalloonText"/>
              <w:tabs>
                <w:tab w:val="left" w:pos="0"/>
              </w:tabs>
              <w:rPr>
                <w:rFonts w:ascii="Sylfaen" w:hAnsi="Sylfaen"/>
                <w:noProof/>
                <w:sz w:val="20"/>
                <w:szCs w:val="20"/>
              </w:rPr>
            </w:pPr>
            <w:r w:rsidRPr="00B94727">
              <w:rPr>
                <w:rFonts w:ascii="Sylfaen" w:hAnsi="Sylfaen"/>
                <w:bCs/>
                <w:sz w:val="20"/>
                <w:szCs w:val="20"/>
                <w:lang w:val="ka-GE"/>
              </w:rPr>
              <w:t>თურქული ლიტერატურა შედარებითი  ლიტერატურათმცოდნე</w:t>
            </w:r>
            <w:r w:rsidRPr="00B94727">
              <w:rPr>
                <w:rFonts w:ascii="Sylfaen" w:hAnsi="Sylfaen"/>
                <w:bCs/>
                <w:sz w:val="20"/>
                <w:szCs w:val="20"/>
              </w:rPr>
              <w:t>ო</w:t>
            </w:r>
            <w:r w:rsidRPr="00B94727">
              <w:rPr>
                <w:rFonts w:ascii="Sylfaen" w:hAnsi="Sylfaen"/>
                <w:bCs/>
                <w:sz w:val="20"/>
                <w:szCs w:val="20"/>
                <w:lang w:val="ka-GE"/>
              </w:rPr>
              <w:t>ბის ჭრილში 1</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12</w:t>
            </w:r>
            <w:r w:rsidRPr="00B94727">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9</w:t>
            </w:r>
            <w:r w:rsidRPr="00B94727">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t>2.</w:t>
            </w:r>
            <w:r w:rsidRPr="00B94727">
              <w:rPr>
                <w:rFonts w:ascii="Sylfaen" w:hAnsi="Sylfaen"/>
                <w:sz w:val="20"/>
                <w:szCs w:val="20"/>
                <w:lang w:val="ka-GE"/>
              </w:rPr>
              <w:t>1</w:t>
            </w:r>
            <w:r w:rsidRPr="00B94727">
              <w:rPr>
                <w:rFonts w:ascii="Sylfaen" w:hAnsi="Sylfaen"/>
                <w:sz w:val="20"/>
                <w:szCs w:val="20"/>
              </w:rPr>
              <w:t>6</w:t>
            </w:r>
            <w:r w:rsidRPr="00B94727">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B94727" w:rsidRPr="00B94727" w:rsidRDefault="00B94727" w:rsidP="00B94727">
            <w:pPr>
              <w:pStyle w:val="BalloonText"/>
              <w:tabs>
                <w:tab w:val="left" w:pos="0"/>
              </w:tabs>
              <w:rPr>
                <w:rFonts w:ascii="Sylfaen" w:hAnsi="Sylfaen"/>
                <w:noProof/>
                <w:sz w:val="20"/>
                <w:szCs w:val="20"/>
              </w:rPr>
            </w:pPr>
            <w:r w:rsidRPr="00B94727">
              <w:rPr>
                <w:rFonts w:ascii="Sylfaen" w:hAnsi="Sylfaen"/>
                <w:bCs/>
                <w:sz w:val="20"/>
                <w:szCs w:val="20"/>
                <w:lang w:val="ka-GE"/>
              </w:rPr>
              <w:t>თურქული ლიტერატურა შედარებითი  ლიტერატურათმცოდნე</w:t>
            </w:r>
            <w:r w:rsidRPr="00B94727">
              <w:rPr>
                <w:rFonts w:ascii="Sylfaen" w:hAnsi="Sylfaen"/>
                <w:bCs/>
                <w:sz w:val="20"/>
                <w:szCs w:val="20"/>
              </w:rPr>
              <w:t>ო</w:t>
            </w:r>
            <w:r w:rsidRPr="00B94727">
              <w:rPr>
                <w:rFonts w:ascii="Sylfaen" w:hAnsi="Sylfaen"/>
                <w:bCs/>
                <w:sz w:val="20"/>
                <w:szCs w:val="20"/>
                <w:lang w:val="ka-GE"/>
              </w:rPr>
              <w:t>ბის ჭრილში 2</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12</w:t>
            </w:r>
            <w:r w:rsidRPr="00B94727">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9</w:t>
            </w:r>
            <w:r w:rsidRPr="00B94727">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t>2.</w:t>
            </w:r>
            <w:r w:rsidRPr="00B94727">
              <w:rPr>
                <w:rFonts w:ascii="Sylfaen" w:hAnsi="Sylfaen"/>
                <w:sz w:val="20"/>
                <w:szCs w:val="20"/>
                <w:lang w:val="ka-GE"/>
              </w:rPr>
              <w:t>1</w:t>
            </w:r>
            <w:r w:rsidRPr="00B94727">
              <w:rPr>
                <w:rFonts w:ascii="Sylfaen" w:hAnsi="Sylfaen"/>
                <w:sz w:val="20"/>
                <w:szCs w:val="20"/>
              </w:rPr>
              <w:t>7</w:t>
            </w:r>
            <w:r w:rsidRPr="00B94727">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cs="Sylfaen"/>
                <w:sz w:val="20"/>
                <w:szCs w:val="20"/>
                <w:lang w:val="ka-GE"/>
              </w:rPr>
            </w:pPr>
            <w:r w:rsidRPr="00B94727">
              <w:rPr>
                <w:rFonts w:ascii="Sylfaen" w:hAnsi="Sylfaen"/>
                <w:bCs/>
                <w:sz w:val="20"/>
                <w:szCs w:val="20"/>
                <w:lang w:val="ka-GE"/>
              </w:rPr>
              <w:t>ირანული ენათმეცნიერების აქტუალური საკითხები1</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12</w:t>
            </w:r>
            <w:r w:rsidRPr="00B94727">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9</w:t>
            </w:r>
            <w:r w:rsidRPr="00B94727">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t>2.</w:t>
            </w:r>
            <w:r w:rsidRPr="00B94727">
              <w:rPr>
                <w:rFonts w:ascii="Sylfaen" w:hAnsi="Sylfaen"/>
                <w:sz w:val="20"/>
                <w:szCs w:val="20"/>
                <w:lang w:val="ka-GE"/>
              </w:rPr>
              <w:t>1</w:t>
            </w:r>
            <w:r w:rsidRPr="00B94727">
              <w:rPr>
                <w:rFonts w:ascii="Sylfaen" w:hAnsi="Sylfaen"/>
                <w:sz w:val="20"/>
                <w:szCs w:val="20"/>
              </w:rPr>
              <w:t>8</w:t>
            </w:r>
            <w:r w:rsidRPr="00B94727">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cs="Sylfaen"/>
                <w:sz w:val="20"/>
                <w:szCs w:val="20"/>
                <w:lang w:val="ka-GE"/>
              </w:rPr>
            </w:pPr>
            <w:r w:rsidRPr="00B94727">
              <w:rPr>
                <w:rFonts w:ascii="Sylfaen" w:hAnsi="Sylfaen"/>
                <w:bCs/>
                <w:sz w:val="20"/>
                <w:szCs w:val="20"/>
                <w:lang w:val="ka-GE"/>
              </w:rPr>
              <w:t>ირანული ენათმეცნიერების აქტუალური საკითხები 2</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12</w:t>
            </w:r>
            <w:r w:rsidRPr="00B94727">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9</w:t>
            </w:r>
            <w:r w:rsidRPr="00B94727">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t>2.</w:t>
            </w:r>
            <w:r w:rsidRPr="00B94727">
              <w:rPr>
                <w:rFonts w:ascii="Sylfaen" w:hAnsi="Sylfaen"/>
                <w:sz w:val="20"/>
                <w:szCs w:val="20"/>
                <w:lang w:val="ka-GE"/>
              </w:rPr>
              <w:t>1</w:t>
            </w:r>
            <w:r w:rsidRPr="00B94727">
              <w:rPr>
                <w:rFonts w:ascii="Sylfaen" w:hAnsi="Sylfaen"/>
                <w:sz w:val="20"/>
                <w:szCs w:val="20"/>
              </w:rPr>
              <w:t>9</w:t>
            </w:r>
            <w:r w:rsidRPr="00B94727">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cs="Sylfaen"/>
                <w:sz w:val="20"/>
                <w:szCs w:val="20"/>
                <w:lang w:val="ka-GE"/>
              </w:rPr>
            </w:pPr>
            <w:r w:rsidRPr="00B94727">
              <w:rPr>
                <w:rFonts w:ascii="Sylfaen" w:hAnsi="Sylfaen"/>
                <w:bCs/>
                <w:sz w:val="20"/>
                <w:szCs w:val="20"/>
                <w:lang w:val="ka-GE"/>
              </w:rPr>
              <w:t>სპარსული ლიტერატურა შედარებითი  ლიტერატურათმცოდნე</w:t>
            </w:r>
            <w:r w:rsidRPr="00B94727">
              <w:rPr>
                <w:rFonts w:ascii="Sylfaen" w:hAnsi="Sylfaen"/>
                <w:bCs/>
                <w:sz w:val="20"/>
                <w:szCs w:val="20"/>
              </w:rPr>
              <w:t>ო</w:t>
            </w:r>
            <w:r w:rsidRPr="00B94727">
              <w:rPr>
                <w:rFonts w:ascii="Sylfaen" w:hAnsi="Sylfaen"/>
                <w:bCs/>
                <w:sz w:val="20"/>
                <w:szCs w:val="20"/>
                <w:lang w:val="ka-GE"/>
              </w:rPr>
              <w:t>ბის ჭრილში 1</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12</w:t>
            </w:r>
            <w:r w:rsidRPr="00B94727">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9</w:t>
            </w:r>
            <w:r w:rsidRPr="00B94727">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t>2.20</w:t>
            </w:r>
            <w:r w:rsidRPr="00B94727">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cs="Sylfaen"/>
                <w:sz w:val="20"/>
                <w:szCs w:val="20"/>
                <w:lang w:val="ka-GE"/>
              </w:rPr>
            </w:pPr>
            <w:r w:rsidRPr="00B94727">
              <w:rPr>
                <w:rFonts w:ascii="Sylfaen" w:hAnsi="Sylfaen"/>
                <w:bCs/>
                <w:sz w:val="20"/>
                <w:szCs w:val="20"/>
                <w:lang w:val="ka-GE"/>
              </w:rPr>
              <w:t>სპარსული ლიტერატურა შედარებითი  ლიტერატურათმცოდნე</w:t>
            </w:r>
            <w:r w:rsidRPr="00B94727">
              <w:rPr>
                <w:rFonts w:ascii="Sylfaen" w:hAnsi="Sylfaen"/>
                <w:bCs/>
                <w:sz w:val="20"/>
                <w:szCs w:val="20"/>
              </w:rPr>
              <w:t>ო</w:t>
            </w:r>
            <w:r w:rsidRPr="00B94727">
              <w:rPr>
                <w:rFonts w:ascii="Sylfaen" w:hAnsi="Sylfaen"/>
                <w:bCs/>
                <w:sz w:val="20"/>
                <w:szCs w:val="20"/>
                <w:lang w:val="ka-GE"/>
              </w:rPr>
              <w:t>ბის ჭრილში 2</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12</w:t>
            </w:r>
            <w:r w:rsidRPr="00B94727">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9</w:t>
            </w:r>
            <w:r w:rsidRPr="00B94727">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315"/>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t>2.</w:t>
            </w:r>
            <w:r w:rsidRPr="00B94727">
              <w:rPr>
                <w:rFonts w:ascii="Sylfaen" w:hAnsi="Sylfaen"/>
                <w:sz w:val="20"/>
                <w:szCs w:val="20"/>
                <w:lang w:val="ka-GE"/>
              </w:rPr>
              <w:t>2</w:t>
            </w:r>
            <w:r w:rsidRPr="00B94727">
              <w:rPr>
                <w:rFonts w:ascii="Sylfaen" w:hAnsi="Sylfaen"/>
                <w:sz w:val="20"/>
                <w:szCs w:val="20"/>
              </w:rPr>
              <w:t>1</w:t>
            </w:r>
            <w:r w:rsidRPr="00B94727">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lang w:val="ka-GE"/>
              </w:rPr>
              <w:t>სემიტური ენათმეცნიერების აქტუალური საკითხები 1</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12</w:t>
            </w:r>
            <w:r w:rsidRPr="00B94727">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9</w:t>
            </w:r>
            <w:r w:rsidRPr="00B94727">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63"/>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t>2.</w:t>
            </w:r>
            <w:r w:rsidRPr="00B94727">
              <w:rPr>
                <w:rFonts w:ascii="Sylfaen" w:hAnsi="Sylfaen"/>
                <w:sz w:val="20"/>
                <w:szCs w:val="20"/>
                <w:lang w:val="ka-GE"/>
              </w:rPr>
              <w:t>2</w:t>
            </w:r>
            <w:r w:rsidRPr="00B94727">
              <w:rPr>
                <w:rFonts w:ascii="Sylfaen" w:hAnsi="Sylfaen"/>
                <w:sz w:val="20"/>
                <w:szCs w:val="20"/>
              </w:rPr>
              <w:t>2</w:t>
            </w:r>
            <w:r w:rsidRPr="00B94727">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lang w:val="ka-GE"/>
              </w:rPr>
              <w:t>სემიტური ენათმეცნიერების აქტუალური საკითხები 2</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540"/>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t>2.</w:t>
            </w:r>
            <w:r w:rsidRPr="00B94727">
              <w:rPr>
                <w:rFonts w:ascii="Sylfaen" w:hAnsi="Sylfaen"/>
                <w:sz w:val="20"/>
                <w:szCs w:val="20"/>
                <w:lang w:val="ka-GE"/>
              </w:rPr>
              <w:t>2</w:t>
            </w:r>
            <w:r w:rsidRPr="00B94727">
              <w:rPr>
                <w:rFonts w:ascii="Sylfaen" w:hAnsi="Sylfaen"/>
                <w:sz w:val="20"/>
                <w:szCs w:val="20"/>
              </w:rPr>
              <w:t>3</w:t>
            </w:r>
            <w:r w:rsidRPr="00B94727">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lang w:val="ka-GE"/>
              </w:rPr>
              <w:t xml:space="preserve">არაბული ლიტერატურა </w:t>
            </w:r>
            <w:r w:rsidRPr="00B94727">
              <w:rPr>
                <w:rFonts w:ascii="Sylfaen" w:hAnsi="Sylfaen"/>
                <w:bCs/>
                <w:sz w:val="20"/>
                <w:szCs w:val="20"/>
                <w:lang w:val="ka-GE"/>
              </w:rPr>
              <w:t>შედარებითი  ლიტერატურათმცოდნე</w:t>
            </w:r>
            <w:r w:rsidRPr="00B94727">
              <w:rPr>
                <w:rFonts w:ascii="Sylfaen" w:hAnsi="Sylfaen"/>
                <w:bCs/>
                <w:sz w:val="20"/>
                <w:szCs w:val="20"/>
              </w:rPr>
              <w:t>ო</w:t>
            </w:r>
            <w:r w:rsidRPr="00B94727">
              <w:rPr>
                <w:rFonts w:ascii="Sylfaen" w:hAnsi="Sylfaen"/>
                <w:bCs/>
                <w:sz w:val="20"/>
                <w:szCs w:val="20"/>
                <w:lang w:val="ka-GE"/>
              </w:rPr>
              <w:t>ბის ჭრილში 1</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540"/>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t>2.</w:t>
            </w:r>
            <w:r w:rsidRPr="00B94727">
              <w:rPr>
                <w:rFonts w:ascii="Sylfaen" w:hAnsi="Sylfaen"/>
                <w:sz w:val="20"/>
                <w:szCs w:val="20"/>
                <w:lang w:val="ka-GE"/>
              </w:rPr>
              <w:t>2</w:t>
            </w:r>
            <w:r w:rsidRPr="00B94727">
              <w:rPr>
                <w:rFonts w:ascii="Sylfaen" w:hAnsi="Sylfaen"/>
                <w:sz w:val="20"/>
                <w:szCs w:val="20"/>
              </w:rPr>
              <w:t>4</w:t>
            </w:r>
            <w:r w:rsidRPr="00B94727">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lang w:val="ka-GE"/>
              </w:rPr>
              <w:t xml:space="preserve">არაბული ლიტერატურა </w:t>
            </w:r>
            <w:r w:rsidRPr="00B94727">
              <w:rPr>
                <w:rFonts w:ascii="Sylfaen" w:hAnsi="Sylfaen"/>
                <w:bCs/>
                <w:sz w:val="20"/>
                <w:szCs w:val="20"/>
                <w:lang w:val="ka-GE"/>
              </w:rPr>
              <w:t>შედარებითი  ლიტერატურათმცოდნე</w:t>
            </w:r>
            <w:r w:rsidRPr="00B94727">
              <w:rPr>
                <w:rFonts w:ascii="Sylfaen" w:hAnsi="Sylfaen"/>
                <w:bCs/>
                <w:sz w:val="20"/>
                <w:szCs w:val="20"/>
              </w:rPr>
              <w:t>ო</w:t>
            </w:r>
            <w:r w:rsidRPr="00B94727">
              <w:rPr>
                <w:rFonts w:ascii="Sylfaen" w:hAnsi="Sylfaen"/>
                <w:bCs/>
                <w:sz w:val="20"/>
                <w:szCs w:val="20"/>
                <w:lang w:val="ka-GE"/>
              </w:rPr>
              <w:t>ბის ჭრილში 2</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1/0/0/</w:t>
            </w:r>
            <w:r w:rsidRPr="00B94727">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rPr>
            </w:pPr>
            <w:r w:rsidRPr="00B94727">
              <w:rPr>
                <w:rFonts w:ascii="Sylfaen" w:hAnsi="Sylfaen"/>
                <w:sz w:val="20"/>
                <w:szCs w:val="20"/>
              </w:rPr>
              <w:t>2.</w:t>
            </w:r>
            <w:r w:rsidRPr="00B94727">
              <w:rPr>
                <w:rFonts w:ascii="Sylfaen" w:hAnsi="Sylfaen"/>
                <w:sz w:val="20"/>
                <w:szCs w:val="20"/>
                <w:lang w:val="ka-GE"/>
              </w:rPr>
              <w:t>2</w:t>
            </w:r>
            <w:r w:rsidRPr="00B94727">
              <w:rPr>
                <w:rFonts w:ascii="Sylfaen" w:hAnsi="Sylfaen"/>
                <w:sz w:val="20"/>
                <w:szCs w:val="20"/>
              </w:rPr>
              <w:t>5.</w:t>
            </w:r>
          </w:p>
        </w:tc>
        <w:tc>
          <w:tcPr>
            <w:tcW w:w="5342" w:type="dxa"/>
            <w:tcBorders>
              <w:top w:val="single" w:sz="4" w:space="0" w:color="auto"/>
              <w:left w:val="double" w:sz="4" w:space="0" w:color="auto"/>
              <w:bottom w:val="single" w:sz="4" w:space="0" w:color="auto"/>
              <w:right w:val="double" w:sz="4" w:space="0" w:color="auto"/>
            </w:tcBorders>
          </w:tcPr>
          <w:p w:rsidR="00B94727" w:rsidRPr="00B94727" w:rsidRDefault="00B94727" w:rsidP="00B94727">
            <w:pPr>
              <w:pStyle w:val="BalloonText"/>
              <w:tabs>
                <w:tab w:val="left" w:pos="0"/>
              </w:tabs>
              <w:rPr>
                <w:rFonts w:ascii="Sylfaen" w:hAnsi="Sylfaen"/>
                <w:noProof/>
                <w:sz w:val="20"/>
                <w:szCs w:val="20"/>
              </w:rPr>
            </w:pPr>
            <w:r w:rsidRPr="00B94727">
              <w:rPr>
                <w:rFonts w:ascii="Sylfaen" w:hAnsi="Sylfaen"/>
                <w:sz w:val="20"/>
                <w:szCs w:val="20"/>
              </w:rPr>
              <w:t xml:space="preserve">სპეცკურსი საკვლევი თემატიკის მიმართულებაში </w:t>
            </w:r>
            <w:r w:rsidRPr="00B94727">
              <w:rPr>
                <w:rFonts w:ascii="Sylfaen" w:hAnsi="Sylfaen"/>
                <w:sz w:val="20"/>
                <w:szCs w:val="20"/>
                <w:lang w:val="ka-GE"/>
              </w:rPr>
              <w:t>1</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4</w:t>
            </w: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w:t>
            </w:r>
            <w:r w:rsidRPr="00B94727">
              <w:rPr>
                <w:rFonts w:ascii="Sylfaen" w:hAnsi="Sylfaen"/>
                <w:sz w:val="20"/>
                <w:szCs w:val="20"/>
                <w:lang w:val="ka-GE"/>
              </w:rPr>
              <w:t>00</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67</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rPr>
              <w:t>2.</w:t>
            </w:r>
            <w:r w:rsidRPr="00B94727">
              <w:rPr>
                <w:rFonts w:ascii="Sylfaen" w:hAnsi="Sylfaen"/>
                <w:sz w:val="20"/>
                <w:szCs w:val="20"/>
                <w:lang w:val="ka-GE"/>
              </w:rPr>
              <w:t>2</w:t>
            </w:r>
            <w:r w:rsidRPr="00B94727">
              <w:rPr>
                <w:rFonts w:ascii="Sylfaen" w:hAnsi="Sylfaen"/>
                <w:sz w:val="20"/>
                <w:szCs w:val="20"/>
              </w:rPr>
              <w:t>6</w:t>
            </w:r>
            <w:r w:rsidRPr="00B94727">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B94727" w:rsidRPr="00B94727" w:rsidRDefault="00B94727" w:rsidP="00B94727">
            <w:pPr>
              <w:pStyle w:val="BalloonText"/>
              <w:tabs>
                <w:tab w:val="left" w:pos="0"/>
              </w:tabs>
              <w:rPr>
                <w:rFonts w:ascii="Sylfaen" w:hAnsi="Sylfaen"/>
                <w:noProof/>
                <w:sz w:val="20"/>
                <w:szCs w:val="20"/>
              </w:rPr>
            </w:pPr>
            <w:r w:rsidRPr="00B94727">
              <w:rPr>
                <w:rFonts w:ascii="Sylfaen" w:hAnsi="Sylfaen"/>
                <w:sz w:val="20"/>
                <w:szCs w:val="20"/>
              </w:rPr>
              <w:t xml:space="preserve">სპეცკურსი საკვლევი თემატიკის მიმართულებაში </w:t>
            </w:r>
            <w:r w:rsidRPr="00B94727">
              <w:rPr>
                <w:rFonts w:ascii="Sylfaen" w:hAnsi="Sylfaen"/>
                <w:sz w:val="20"/>
                <w:szCs w:val="20"/>
                <w:lang w:val="ka-GE"/>
              </w:rPr>
              <w:t>2</w:t>
            </w:r>
          </w:p>
        </w:tc>
        <w:tc>
          <w:tcPr>
            <w:tcW w:w="451" w:type="dxa"/>
            <w:tcBorders>
              <w:top w:val="single" w:sz="4" w:space="0" w:color="auto"/>
              <w:left w:val="double" w:sz="4" w:space="0" w:color="auto"/>
              <w:bottom w:val="single" w:sz="4" w:space="0" w:color="auto"/>
              <w:right w:val="single" w:sz="4" w:space="0" w:color="auto"/>
            </w:tcBorders>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4</w:t>
            </w:r>
          </w:p>
        </w:tc>
        <w:tc>
          <w:tcPr>
            <w:tcW w:w="554"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1</w:t>
            </w:r>
            <w:r w:rsidRPr="00B94727">
              <w:rPr>
                <w:rFonts w:ascii="Sylfaen" w:hAnsi="Sylfaen"/>
                <w:sz w:val="20"/>
                <w:szCs w:val="20"/>
                <w:lang w:val="ka-GE"/>
              </w:rPr>
              <w:t>00</w:t>
            </w:r>
          </w:p>
        </w:tc>
        <w:tc>
          <w:tcPr>
            <w:tcW w:w="72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lang w:val="ka-GE"/>
              </w:rPr>
              <w:t>67</w:t>
            </w:r>
          </w:p>
        </w:tc>
        <w:tc>
          <w:tcPr>
            <w:tcW w:w="1382" w:type="dxa"/>
            <w:tcBorders>
              <w:top w:val="single" w:sz="4" w:space="0" w:color="auto"/>
              <w:left w:val="single" w:sz="4" w:space="0" w:color="auto"/>
              <w:bottom w:val="single" w:sz="4" w:space="0" w:color="auto"/>
              <w:right w:val="double" w:sz="4" w:space="0" w:color="auto"/>
            </w:tcBorders>
          </w:tcPr>
          <w:p w:rsidR="00B94727" w:rsidRPr="00B94727" w:rsidRDefault="00B94727" w:rsidP="00B94727">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spacing w:after="0" w:line="240" w:lineRule="auto"/>
              <w:jc w:val="center"/>
              <w:rPr>
                <w:rFonts w:ascii="Sylfaen" w:hAnsi="Sylfaen"/>
                <w:sz w:val="20"/>
                <w:szCs w:val="20"/>
                <w:lang w:val="ka-GE"/>
              </w:rPr>
            </w:pPr>
            <w:r w:rsidRPr="00B94727">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B94727" w:rsidRPr="00B94727" w:rsidRDefault="00B94727" w:rsidP="00B94727">
            <w:pPr>
              <w:spacing w:after="0" w:line="240" w:lineRule="auto"/>
              <w:rPr>
                <w:rFonts w:ascii="Sylfaen" w:hAnsi="Sylfaen"/>
                <w:sz w:val="20"/>
                <w:szCs w:val="20"/>
                <w:lang w:val="ka-GE"/>
              </w:rPr>
            </w:pPr>
            <w:r w:rsidRPr="00B94727">
              <w:rPr>
                <w:rFonts w:ascii="Sylfaen" w:hAnsi="Sylfaen"/>
                <w:sz w:val="20"/>
                <w:szCs w:val="20"/>
                <w:lang w:val="ka-GE"/>
              </w:rPr>
              <w:lastRenderedPageBreak/>
              <w:t>2.2</w:t>
            </w:r>
            <w:r w:rsidRPr="00B94727">
              <w:rPr>
                <w:rFonts w:ascii="Sylfaen" w:hAnsi="Sylfaen"/>
                <w:sz w:val="20"/>
                <w:szCs w:val="20"/>
              </w:rPr>
              <w:t>7</w:t>
            </w:r>
            <w:r w:rsidRPr="00B94727">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B94727" w:rsidRPr="00B94727" w:rsidRDefault="00B94727" w:rsidP="00B94727">
            <w:pPr>
              <w:pStyle w:val="BalloonText"/>
              <w:tabs>
                <w:tab w:val="left" w:pos="0"/>
              </w:tabs>
              <w:rPr>
                <w:rFonts w:ascii="Sylfaen" w:hAnsi="Sylfaen"/>
                <w:noProof/>
                <w:sz w:val="20"/>
                <w:szCs w:val="20"/>
              </w:rPr>
            </w:pPr>
            <w:r w:rsidRPr="00B94727">
              <w:rPr>
                <w:rFonts w:ascii="Sylfaen" w:hAnsi="Sylfaen"/>
                <w:noProof/>
                <w:sz w:val="20"/>
                <w:szCs w:val="20"/>
              </w:rPr>
              <w:t>საზღვარგარეთის უმაღლეს სასწავლებლებში ან უნივერსიტეტ</w:t>
            </w:r>
            <w:r w:rsidRPr="00B94727">
              <w:rPr>
                <w:rFonts w:ascii="Sylfaen" w:hAnsi="Sylfaen"/>
                <w:noProof/>
                <w:sz w:val="20"/>
                <w:szCs w:val="20"/>
                <w:lang w:val="ka-GE"/>
              </w:rPr>
              <w:t>ებ</w:t>
            </w:r>
            <w:r w:rsidRPr="00B94727">
              <w:rPr>
                <w:rFonts w:ascii="Sylfaen" w:hAnsi="Sylfaen"/>
                <w:noProof/>
                <w:sz w:val="20"/>
                <w:szCs w:val="20"/>
              </w:rPr>
              <w:t>ის სხვა სადოქტორო პროგრამებზე მოსმენილი სადოქტორო კურსები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B94727" w:rsidRPr="00B94727" w:rsidRDefault="00B94727" w:rsidP="00B94727">
            <w:pPr>
              <w:spacing w:after="0" w:line="240" w:lineRule="auto"/>
              <w:rPr>
                <w:rFonts w:ascii="Sylfaen" w:hAnsi="Sylfaen"/>
                <w:sz w:val="20"/>
                <w:szCs w:val="20"/>
                <w:lang w:val="ka-GE"/>
              </w:rPr>
            </w:pPr>
          </w:p>
        </w:tc>
        <w:tc>
          <w:tcPr>
            <w:tcW w:w="5342" w:type="dxa"/>
            <w:tcBorders>
              <w:top w:val="single" w:sz="4" w:space="0" w:color="auto"/>
              <w:left w:val="double" w:sz="4" w:space="0" w:color="auto"/>
              <w:bottom w:val="single" w:sz="4" w:space="0" w:color="auto"/>
              <w:right w:val="double" w:sz="4" w:space="0" w:color="auto"/>
            </w:tcBorders>
            <w:vAlign w:val="center"/>
          </w:tcPr>
          <w:p w:rsidR="00B94727" w:rsidRPr="00B94727" w:rsidRDefault="00B94727" w:rsidP="00B94727">
            <w:pPr>
              <w:pStyle w:val="BalloonText"/>
              <w:tabs>
                <w:tab w:val="left" w:pos="0"/>
              </w:tabs>
              <w:rPr>
                <w:rFonts w:ascii="Sylfaen" w:hAnsi="Sylfaen"/>
                <w:b/>
                <w:noProof/>
                <w:sz w:val="20"/>
                <w:szCs w:val="20"/>
                <w:lang w:val="ka-GE"/>
              </w:rPr>
            </w:pPr>
            <w:r w:rsidRPr="00B94727">
              <w:rPr>
                <w:rFonts w:ascii="Sylfaen" w:hAnsi="Sylfaen"/>
                <w:b/>
                <w:noProof/>
                <w:sz w:val="20"/>
                <w:szCs w:val="20"/>
                <w:lang w:val="ka-GE"/>
              </w:rPr>
              <w:t xml:space="preserve">სულ არჩევითი საგანი </w:t>
            </w:r>
          </w:p>
        </w:tc>
        <w:tc>
          <w:tcPr>
            <w:tcW w:w="451" w:type="dxa"/>
            <w:tcBorders>
              <w:top w:val="single" w:sz="4" w:space="0" w:color="auto"/>
              <w:left w:val="doub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rPr>
            </w:pPr>
            <w:r w:rsidRPr="00B94727">
              <w:rPr>
                <w:rFonts w:ascii="Sylfaen" w:hAnsi="Sylfaen"/>
                <w:b/>
                <w:sz w:val="20"/>
                <w:szCs w:val="20"/>
              </w:rPr>
              <w:t>18</w:t>
            </w:r>
          </w:p>
        </w:tc>
        <w:tc>
          <w:tcPr>
            <w:tcW w:w="554"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919" w:type="dxa"/>
            <w:gridSpan w:val="2"/>
            <w:tcBorders>
              <w:top w:val="single" w:sz="4" w:space="0" w:color="auto"/>
              <w:left w:val="thinThickSmallGap" w:sz="24" w:space="0" w:color="auto"/>
              <w:bottom w:val="single" w:sz="4" w:space="0" w:color="auto"/>
              <w:right w:val="double" w:sz="4" w:space="0" w:color="auto"/>
            </w:tcBorders>
            <w:vAlign w:val="center"/>
          </w:tcPr>
          <w:p w:rsidR="00B94727" w:rsidRPr="00B94727" w:rsidRDefault="00B94727" w:rsidP="00B94727">
            <w:pPr>
              <w:pStyle w:val="BalloonText"/>
              <w:tabs>
                <w:tab w:val="left" w:pos="0"/>
              </w:tabs>
              <w:rPr>
                <w:rFonts w:ascii="Sylfaen" w:hAnsi="Sylfaen" w:cs="AcadNusx"/>
                <w:b/>
                <w:sz w:val="20"/>
                <w:szCs w:val="20"/>
                <w:lang w:val="ka-GE"/>
              </w:rPr>
            </w:pPr>
            <w:r w:rsidRPr="00B94727">
              <w:rPr>
                <w:rFonts w:ascii="Sylfaen" w:hAnsi="Sylfaen" w:cs="AcadNusx"/>
                <w:b/>
                <w:sz w:val="20"/>
                <w:szCs w:val="20"/>
                <w:lang w:val="ka-GE"/>
              </w:rPr>
              <w:t xml:space="preserve">            სულ სასწავლო კომპონენტი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b/>
                <w:sz w:val="20"/>
                <w:szCs w:val="20"/>
              </w:rPr>
            </w:pPr>
            <w:r w:rsidRPr="00B94727">
              <w:rPr>
                <w:rFonts w:ascii="Sylfaen" w:hAnsi="Sylfaen"/>
                <w:b/>
                <w:sz w:val="20"/>
                <w:szCs w:val="20"/>
              </w:rPr>
              <w:t>4</w:t>
            </w:r>
            <w:r w:rsidRPr="00B94727">
              <w:rPr>
                <w:rFonts w:ascii="Sylfaen" w:hAnsi="Sylfaen"/>
                <w:b/>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rPr>
            </w:pPr>
            <w:r w:rsidRPr="00B94727">
              <w:rPr>
                <w:rFonts w:ascii="Sylfaen" w:hAnsi="Sylfaen"/>
                <w:sz w:val="20"/>
                <w:szCs w:val="20"/>
              </w:rPr>
              <w:t>270</w:t>
            </w:r>
          </w:p>
        </w:tc>
        <w:tc>
          <w:tcPr>
            <w:tcW w:w="85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B94727" w:rsidRPr="00B94727" w:rsidRDefault="00B94727" w:rsidP="00B94727">
            <w:pPr>
              <w:spacing w:after="0" w:line="240" w:lineRule="auto"/>
              <w:jc w:val="center"/>
              <w:rPr>
                <w:rFonts w:ascii="Sylfaen" w:hAnsi="Sylfaen"/>
                <w:sz w:val="20"/>
                <w:szCs w:val="20"/>
                <w:lang w:val="ka-GE"/>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B94727" w:rsidRPr="00B94727" w:rsidRDefault="00B94727" w:rsidP="00B94727">
            <w:pPr>
              <w:spacing w:after="0" w:line="240" w:lineRule="auto"/>
              <w:jc w:val="center"/>
              <w:rPr>
                <w:rFonts w:ascii="Sylfaen" w:hAnsi="Sylfaen"/>
                <w:sz w:val="20"/>
                <w:szCs w:val="20"/>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919" w:type="dxa"/>
            <w:gridSpan w:val="2"/>
            <w:tcBorders>
              <w:top w:val="single" w:sz="4" w:space="0" w:color="auto"/>
              <w:left w:val="thinThickSmallGap" w:sz="24" w:space="0" w:color="auto"/>
              <w:bottom w:val="single" w:sz="4" w:space="0" w:color="auto"/>
              <w:right w:val="double" w:sz="4" w:space="0" w:color="auto"/>
            </w:tcBorders>
            <w:vAlign w:val="center"/>
          </w:tcPr>
          <w:p w:rsidR="00B94727" w:rsidRPr="00B94727" w:rsidRDefault="00B94727" w:rsidP="00B94727">
            <w:pPr>
              <w:pStyle w:val="BalloonText"/>
              <w:tabs>
                <w:tab w:val="left" w:pos="0"/>
              </w:tabs>
              <w:rPr>
                <w:rFonts w:ascii="Sylfaen" w:hAnsi="Sylfaen" w:cs="AcadNusx"/>
                <w:b/>
                <w:sz w:val="20"/>
                <w:szCs w:val="20"/>
                <w:lang w:val="ka-GE"/>
              </w:rPr>
            </w:pPr>
            <w:r w:rsidRPr="00B94727">
              <w:rPr>
                <w:rFonts w:ascii="Sylfaen" w:hAnsi="Sylfaen" w:cs="AcadNusx"/>
                <w:b/>
                <w:sz w:val="20"/>
                <w:szCs w:val="20"/>
                <w:lang w:val="ka-GE"/>
              </w:rPr>
              <w:t xml:space="preserve">            სულ კვლევითი კომპონენტი</w:t>
            </w:r>
          </w:p>
        </w:tc>
        <w:tc>
          <w:tcPr>
            <w:tcW w:w="451" w:type="dxa"/>
            <w:tcBorders>
              <w:top w:val="single" w:sz="4" w:space="0" w:color="auto"/>
              <w:left w:val="doub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rPr>
            </w:pPr>
            <w:r w:rsidRPr="00B94727">
              <w:rPr>
                <w:rFonts w:ascii="Sylfaen" w:hAnsi="Sylfaen"/>
                <w:b/>
                <w:sz w:val="20"/>
                <w:szCs w:val="20"/>
                <w:lang w:val="ka-GE"/>
              </w:rPr>
              <w:t>13</w:t>
            </w:r>
            <w:r w:rsidRPr="00B94727">
              <w:rPr>
                <w:rFonts w:ascii="Sylfaen" w:hAnsi="Sylfaen"/>
                <w:b/>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85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583" w:type="dxa"/>
            <w:tcBorders>
              <w:top w:val="single" w:sz="4" w:space="0" w:color="auto"/>
              <w:left w:val="single" w:sz="4" w:space="0" w:color="auto"/>
              <w:bottom w:val="single" w:sz="4" w:space="0" w:color="auto"/>
              <w:right w:val="doub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r w:rsidR="00B94727" w:rsidRPr="00B94727" w:rsidTr="00CC53B3">
        <w:trPr>
          <w:gridAfter w:val="1"/>
          <w:wAfter w:w="31" w:type="dxa"/>
          <w:trHeight w:val="283"/>
        </w:trPr>
        <w:tc>
          <w:tcPr>
            <w:tcW w:w="5919" w:type="dxa"/>
            <w:gridSpan w:val="2"/>
            <w:tcBorders>
              <w:top w:val="single" w:sz="4" w:space="0" w:color="auto"/>
              <w:left w:val="thinThickSmallGap" w:sz="24" w:space="0" w:color="auto"/>
              <w:bottom w:val="thickThinSmallGap" w:sz="24" w:space="0" w:color="auto"/>
              <w:right w:val="double" w:sz="4" w:space="0" w:color="auto"/>
            </w:tcBorders>
            <w:vAlign w:val="center"/>
          </w:tcPr>
          <w:p w:rsidR="00B94727" w:rsidRPr="00B94727" w:rsidRDefault="00B94727" w:rsidP="00B94727">
            <w:pPr>
              <w:pStyle w:val="BalloonText"/>
              <w:tabs>
                <w:tab w:val="left" w:pos="0"/>
              </w:tabs>
              <w:rPr>
                <w:rFonts w:ascii="Sylfaen" w:hAnsi="Sylfaen" w:cs="AcadNusx"/>
                <w:b/>
                <w:sz w:val="20"/>
                <w:szCs w:val="20"/>
                <w:lang w:val="ka-GE"/>
              </w:rPr>
            </w:pPr>
            <w:r w:rsidRPr="00B94727">
              <w:rPr>
                <w:rFonts w:ascii="Sylfaen" w:hAnsi="Sylfaen" w:cs="AcadNusx"/>
                <w:b/>
                <w:sz w:val="20"/>
                <w:szCs w:val="20"/>
                <w:lang w:val="ka-GE"/>
              </w:rPr>
              <w:t xml:space="preserve">            სულ სასწავლო  და კვლევითი კომპონენტი</w:t>
            </w:r>
          </w:p>
        </w:tc>
        <w:tc>
          <w:tcPr>
            <w:tcW w:w="451" w:type="dxa"/>
            <w:tcBorders>
              <w:top w:val="single" w:sz="4" w:space="0" w:color="auto"/>
              <w:left w:val="double" w:sz="4" w:space="0" w:color="auto"/>
              <w:bottom w:val="thickThinSmallGap" w:sz="24" w:space="0" w:color="auto"/>
              <w:right w:val="single" w:sz="4" w:space="0" w:color="auto"/>
            </w:tcBorders>
            <w:vAlign w:val="center"/>
          </w:tcPr>
          <w:p w:rsidR="00B94727" w:rsidRPr="00B94727" w:rsidRDefault="00B94727" w:rsidP="00B94727">
            <w:pPr>
              <w:spacing w:after="0" w:line="240" w:lineRule="auto"/>
              <w:jc w:val="center"/>
              <w:rPr>
                <w:rFonts w:ascii="Sylfaen" w:hAnsi="Sylfaen"/>
                <w:b/>
                <w:sz w:val="20"/>
                <w:szCs w:val="20"/>
                <w:lang w:val="ka-GE"/>
              </w:rPr>
            </w:pPr>
            <w:r w:rsidRPr="00B94727">
              <w:rPr>
                <w:rFonts w:ascii="Sylfaen" w:hAnsi="Sylfaen"/>
                <w:b/>
                <w:sz w:val="20"/>
                <w:szCs w:val="20"/>
                <w:lang w:val="ka-GE"/>
              </w:rPr>
              <w:t>180</w:t>
            </w:r>
          </w:p>
        </w:tc>
        <w:tc>
          <w:tcPr>
            <w:tcW w:w="554" w:type="dxa"/>
            <w:tcBorders>
              <w:top w:val="single" w:sz="4" w:space="0" w:color="auto"/>
              <w:left w:val="single" w:sz="4" w:space="0" w:color="auto"/>
              <w:bottom w:val="thickThinSmallGap" w:sz="2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thickThinSmallGap" w:sz="2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852" w:type="dxa"/>
            <w:tcBorders>
              <w:top w:val="single" w:sz="4" w:space="0" w:color="auto"/>
              <w:left w:val="single" w:sz="4" w:space="0" w:color="auto"/>
              <w:bottom w:val="thickThinSmallGap" w:sz="2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thickThinSmallGap" w:sz="2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rPr>
            </w:pPr>
          </w:p>
        </w:tc>
        <w:tc>
          <w:tcPr>
            <w:tcW w:w="1382" w:type="dxa"/>
            <w:tcBorders>
              <w:top w:val="single" w:sz="4" w:space="0" w:color="auto"/>
              <w:left w:val="single" w:sz="4" w:space="0" w:color="auto"/>
              <w:bottom w:val="thickThinSmallGap" w:sz="24" w:space="0" w:color="auto"/>
              <w:right w:val="doub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thickThinSmallGap" w:sz="2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thickThinSmallGap" w:sz="2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thickThinSmallGap" w:sz="2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thickThinSmallGap" w:sz="2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thickThinSmallGap" w:sz="24" w:space="0" w:color="auto"/>
              <w:right w:val="sing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583" w:type="dxa"/>
            <w:tcBorders>
              <w:top w:val="single" w:sz="4" w:space="0" w:color="auto"/>
              <w:left w:val="single" w:sz="4" w:space="0" w:color="auto"/>
              <w:bottom w:val="thickThinSmallGap" w:sz="24" w:space="0" w:color="auto"/>
              <w:right w:val="double" w:sz="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c>
          <w:tcPr>
            <w:tcW w:w="600" w:type="dxa"/>
            <w:tcBorders>
              <w:top w:val="single" w:sz="4" w:space="0" w:color="auto"/>
              <w:left w:val="single" w:sz="4" w:space="0" w:color="auto"/>
              <w:bottom w:val="thickThinSmallGap" w:sz="24" w:space="0" w:color="auto"/>
              <w:right w:val="thickThinSmallGap" w:sz="24" w:space="0" w:color="auto"/>
            </w:tcBorders>
            <w:vAlign w:val="center"/>
          </w:tcPr>
          <w:p w:rsidR="00B94727" w:rsidRPr="00B94727" w:rsidRDefault="00B94727" w:rsidP="00B94727">
            <w:pPr>
              <w:spacing w:after="0" w:line="240" w:lineRule="auto"/>
              <w:jc w:val="center"/>
              <w:rPr>
                <w:rFonts w:ascii="Sylfaen" w:hAnsi="Sylfaen"/>
                <w:sz w:val="20"/>
                <w:szCs w:val="20"/>
                <w:lang w:val="ka-GE"/>
              </w:rPr>
            </w:pPr>
          </w:p>
        </w:tc>
      </w:tr>
    </w:tbl>
    <w:p w:rsidR="00B94727" w:rsidRPr="00B94727" w:rsidRDefault="00B94727" w:rsidP="00B94727">
      <w:pPr>
        <w:spacing w:after="0" w:line="240" w:lineRule="auto"/>
        <w:rPr>
          <w:rFonts w:ascii="Sylfaen" w:hAnsi="Sylfaen" w:cs="Sylfaen"/>
          <w:b/>
          <w:sz w:val="20"/>
          <w:szCs w:val="20"/>
        </w:rPr>
      </w:pPr>
    </w:p>
    <w:p w:rsidR="00B94727" w:rsidRPr="00B94727" w:rsidRDefault="00B94727" w:rsidP="00B94727">
      <w:pPr>
        <w:tabs>
          <w:tab w:val="left" w:pos="4020"/>
        </w:tabs>
        <w:spacing w:after="0" w:line="240" w:lineRule="auto"/>
        <w:jc w:val="center"/>
        <w:rPr>
          <w:rFonts w:ascii="Sylfaen" w:hAnsi="Sylfaen"/>
          <w:b/>
          <w:sz w:val="20"/>
          <w:szCs w:val="20"/>
          <w:lang w:val="ka-GE"/>
        </w:rPr>
      </w:pPr>
      <w:r w:rsidRPr="00B94727">
        <w:rPr>
          <w:rFonts w:ascii="Sylfaen" w:hAnsi="Sylfaen"/>
          <w:b/>
          <w:sz w:val="20"/>
          <w:szCs w:val="20"/>
        </w:rPr>
        <w:t xml:space="preserve">II </w:t>
      </w:r>
      <w:r w:rsidRPr="00B94727">
        <w:rPr>
          <w:rFonts w:ascii="Sylfaen" w:hAnsi="Sylfaen"/>
          <w:b/>
          <w:sz w:val="20"/>
          <w:szCs w:val="20"/>
          <w:lang w:val="ka-GE"/>
        </w:rPr>
        <w:t>კვლევითი კომპონენტი</w:t>
      </w:r>
    </w:p>
    <w:p w:rsidR="00B94727" w:rsidRPr="00B94727" w:rsidRDefault="00B94727" w:rsidP="00B94727">
      <w:pPr>
        <w:tabs>
          <w:tab w:val="left" w:pos="4020"/>
        </w:tabs>
        <w:spacing w:after="0" w:line="240" w:lineRule="auto"/>
        <w:jc w:val="center"/>
        <w:rPr>
          <w:rFonts w:ascii="Sylfaen" w:hAnsi="Sylfaen"/>
          <w:b/>
          <w:sz w:val="20"/>
          <w:szCs w:val="20"/>
          <w:lang w:val="ka-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755"/>
        <w:gridCol w:w="15"/>
        <w:gridCol w:w="3886"/>
      </w:tblGrid>
      <w:tr w:rsidR="00B94727" w:rsidRPr="00B94727" w:rsidTr="00CC53B3">
        <w:trPr>
          <w:trHeight w:val="300"/>
          <w:jc w:val="center"/>
        </w:trPr>
        <w:tc>
          <w:tcPr>
            <w:tcW w:w="918"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tabs>
                <w:tab w:val="left" w:pos="4020"/>
              </w:tabs>
              <w:spacing w:after="0" w:line="240" w:lineRule="auto"/>
              <w:jc w:val="center"/>
              <w:rPr>
                <w:rFonts w:ascii="Sylfaen" w:hAnsi="Sylfaen"/>
                <w:b/>
                <w:sz w:val="20"/>
                <w:szCs w:val="20"/>
              </w:rPr>
            </w:pPr>
            <w:bookmarkStart w:id="0" w:name="_GoBack" w:colFirst="3" w:colLast="3"/>
            <w:r w:rsidRPr="00B94727">
              <w:rPr>
                <w:rFonts w:ascii="Sylfaen" w:hAnsi="Sylfaen"/>
                <w:b/>
                <w:sz w:val="20"/>
                <w:szCs w:val="20"/>
              </w:rPr>
              <w:t>№</w:t>
            </w:r>
          </w:p>
        </w:tc>
        <w:tc>
          <w:tcPr>
            <w:tcW w:w="4770" w:type="dxa"/>
            <w:gridSpan w:val="2"/>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tabs>
                <w:tab w:val="left" w:pos="450"/>
                <w:tab w:val="left" w:pos="4020"/>
              </w:tabs>
              <w:spacing w:after="0" w:line="240" w:lineRule="auto"/>
              <w:rPr>
                <w:rFonts w:ascii="Sylfaen" w:hAnsi="Sylfaen"/>
                <w:b/>
                <w:sz w:val="20"/>
                <w:szCs w:val="20"/>
                <w:lang w:val="ka-GE"/>
              </w:rPr>
            </w:pPr>
            <w:r w:rsidRPr="00B94727">
              <w:rPr>
                <w:rFonts w:ascii="Sylfaen" w:hAnsi="Sylfaen"/>
                <w:b/>
                <w:sz w:val="20"/>
                <w:szCs w:val="20"/>
                <w:lang w:val="ka-GE"/>
              </w:rPr>
              <w:tab/>
              <w:t>კვლევითი კომპონენტის დასახელება</w:t>
            </w:r>
          </w:p>
        </w:tc>
        <w:tc>
          <w:tcPr>
            <w:tcW w:w="3886"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tabs>
                <w:tab w:val="left" w:pos="4020"/>
              </w:tabs>
              <w:spacing w:after="0" w:line="240" w:lineRule="auto"/>
              <w:jc w:val="center"/>
              <w:rPr>
                <w:rFonts w:ascii="Sylfaen" w:hAnsi="Sylfaen"/>
                <w:b/>
                <w:sz w:val="20"/>
                <w:szCs w:val="20"/>
                <w:lang w:val="ka-GE"/>
              </w:rPr>
            </w:pPr>
            <w:r w:rsidRPr="00B94727">
              <w:rPr>
                <w:rFonts w:ascii="Sylfaen" w:hAnsi="Sylfaen"/>
                <w:b/>
                <w:sz w:val="20"/>
                <w:szCs w:val="20"/>
                <w:lang w:val="ka-GE"/>
              </w:rPr>
              <w:t>რომელ სემესტრში უნდა შესრულდეს</w:t>
            </w:r>
          </w:p>
        </w:tc>
      </w:tr>
      <w:tr w:rsidR="00B94727" w:rsidRPr="00B94727" w:rsidTr="00CC53B3">
        <w:trPr>
          <w:trHeight w:val="300"/>
          <w:jc w:val="center"/>
        </w:trPr>
        <w:tc>
          <w:tcPr>
            <w:tcW w:w="918" w:type="dxa"/>
            <w:shd w:val="clear" w:color="auto" w:fill="auto"/>
            <w:hideMark/>
          </w:tcPr>
          <w:p w:rsidR="00B94727" w:rsidRPr="00B94727" w:rsidRDefault="00B94727" w:rsidP="00B94727">
            <w:pPr>
              <w:tabs>
                <w:tab w:val="left" w:pos="4020"/>
              </w:tabs>
              <w:spacing w:after="0" w:line="240" w:lineRule="auto"/>
              <w:jc w:val="center"/>
              <w:rPr>
                <w:rFonts w:ascii="Sylfaen" w:hAnsi="Sylfaen"/>
                <w:b/>
                <w:sz w:val="20"/>
                <w:szCs w:val="20"/>
              </w:rPr>
            </w:pPr>
            <w:r w:rsidRPr="00B94727">
              <w:rPr>
                <w:rFonts w:ascii="Sylfaen" w:hAnsi="Sylfaen"/>
                <w:b/>
                <w:sz w:val="20"/>
                <w:szCs w:val="20"/>
              </w:rPr>
              <w:t>II 1</w:t>
            </w:r>
          </w:p>
        </w:tc>
        <w:tc>
          <w:tcPr>
            <w:tcW w:w="4770" w:type="dxa"/>
            <w:gridSpan w:val="2"/>
            <w:shd w:val="clear" w:color="auto" w:fill="auto"/>
            <w:hideMark/>
          </w:tcPr>
          <w:p w:rsidR="00B94727" w:rsidRPr="00B94727" w:rsidRDefault="00B94727" w:rsidP="00B94727">
            <w:pPr>
              <w:tabs>
                <w:tab w:val="left" w:pos="4020"/>
              </w:tabs>
              <w:spacing w:after="0" w:line="240" w:lineRule="auto"/>
              <w:jc w:val="center"/>
              <w:rPr>
                <w:rFonts w:ascii="Sylfaen" w:hAnsi="Sylfaen"/>
                <w:b/>
                <w:sz w:val="20"/>
                <w:szCs w:val="20"/>
                <w:lang w:val="ka-GE"/>
              </w:rPr>
            </w:pPr>
            <w:r w:rsidRPr="00B94727">
              <w:rPr>
                <w:rFonts w:ascii="Sylfaen" w:hAnsi="Sylfaen"/>
                <w:b/>
                <w:sz w:val="20"/>
                <w:szCs w:val="20"/>
                <w:lang w:val="ka-GE"/>
              </w:rPr>
              <w:t>კვლევის შედეგების პუბლიკაცია და კონფერენციებში მონაწილეობა</w:t>
            </w:r>
          </w:p>
        </w:tc>
        <w:tc>
          <w:tcPr>
            <w:tcW w:w="3886" w:type="dxa"/>
            <w:shd w:val="clear" w:color="auto" w:fill="auto"/>
          </w:tcPr>
          <w:p w:rsidR="00B94727" w:rsidRPr="00B94727" w:rsidRDefault="00B94727" w:rsidP="00B94727">
            <w:pPr>
              <w:tabs>
                <w:tab w:val="left" w:pos="4020"/>
              </w:tabs>
              <w:spacing w:after="0" w:line="240" w:lineRule="auto"/>
              <w:jc w:val="center"/>
              <w:rPr>
                <w:rFonts w:ascii="Sylfaen" w:hAnsi="Sylfaen"/>
                <w:b/>
                <w:sz w:val="20"/>
                <w:szCs w:val="20"/>
                <w:lang w:val="ka-GE"/>
              </w:rPr>
            </w:pPr>
          </w:p>
          <w:p w:rsidR="00B94727" w:rsidRPr="00B94727" w:rsidRDefault="00B94727" w:rsidP="00B94727">
            <w:pPr>
              <w:tabs>
                <w:tab w:val="left" w:pos="990"/>
              </w:tabs>
              <w:spacing w:after="0" w:line="240" w:lineRule="auto"/>
              <w:jc w:val="center"/>
              <w:rPr>
                <w:rFonts w:ascii="Sylfaen" w:hAnsi="Sylfaen"/>
                <w:sz w:val="20"/>
                <w:szCs w:val="20"/>
                <w:lang w:val="ka-GE"/>
              </w:rPr>
            </w:pPr>
            <w:r w:rsidRPr="00B94727">
              <w:rPr>
                <w:rFonts w:ascii="Sylfaen" w:hAnsi="Sylfaen"/>
                <w:sz w:val="20"/>
                <w:szCs w:val="20"/>
              </w:rPr>
              <w:t>III,IV,V</w:t>
            </w:r>
            <w:r w:rsidRPr="00B94727">
              <w:rPr>
                <w:rFonts w:ascii="Sylfaen" w:hAnsi="Sylfaen"/>
                <w:sz w:val="20"/>
                <w:szCs w:val="20"/>
                <w:lang w:val="ka-GE"/>
              </w:rPr>
              <w:t>,VI</w:t>
            </w:r>
          </w:p>
        </w:tc>
      </w:tr>
      <w:tr w:rsidR="00B94727" w:rsidRPr="00B94727" w:rsidTr="00CC53B3">
        <w:trPr>
          <w:jc w:val="center"/>
        </w:trPr>
        <w:tc>
          <w:tcPr>
            <w:tcW w:w="918" w:type="dxa"/>
            <w:shd w:val="clear" w:color="auto" w:fill="auto"/>
            <w:hideMark/>
          </w:tcPr>
          <w:p w:rsidR="00B94727" w:rsidRPr="00B94727" w:rsidRDefault="00B94727" w:rsidP="00B94727">
            <w:pPr>
              <w:tabs>
                <w:tab w:val="left" w:pos="4020"/>
              </w:tabs>
              <w:spacing w:after="0" w:line="240" w:lineRule="auto"/>
              <w:jc w:val="center"/>
              <w:rPr>
                <w:rFonts w:ascii="Sylfaen" w:hAnsi="Sylfaen"/>
                <w:b/>
                <w:sz w:val="20"/>
                <w:szCs w:val="20"/>
                <w:lang w:val="ka-GE"/>
              </w:rPr>
            </w:pPr>
            <w:r w:rsidRPr="00B94727">
              <w:rPr>
                <w:rFonts w:ascii="Sylfaen" w:hAnsi="Sylfaen"/>
                <w:b/>
                <w:sz w:val="20"/>
                <w:szCs w:val="20"/>
              </w:rPr>
              <w:t xml:space="preserve">II </w:t>
            </w:r>
            <w:r w:rsidRPr="00B94727">
              <w:rPr>
                <w:rFonts w:ascii="Sylfaen" w:hAnsi="Sylfaen"/>
                <w:b/>
                <w:sz w:val="20"/>
                <w:szCs w:val="20"/>
                <w:lang w:val="ka-GE"/>
              </w:rPr>
              <w:t>2</w:t>
            </w:r>
          </w:p>
        </w:tc>
        <w:tc>
          <w:tcPr>
            <w:tcW w:w="4770" w:type="dxa"/>
            <w:gridSpan w:val="2"/>
            <w:shd w:val="clear" w:color="auto" w:fill="auto"/>
            <w:hideMark/>
          </w:tcPr>
          <w:p w:rsidR="00B94727" w:rsidRPr="00B94727" w:rsidRDefault="00B94727" w:rsidP="00B94727">
            <w:pPr>
              <w:tabs>
                <w:tab w:val="left" w:pos="915"/>
                <w:tab w:val="left" w:pos="4020"/>
              </w:tabs>
              <w:spacing w:after="0" w:line="240" w:lineRule="auto"/>
              <w:rPr>
                <w:rFonts w:ascii="Sylfaen" w:hAnsi="Sylfaen"/>
                <w:b/>
                <w:sz w:val="20"/>
                <w:szCs w:val="20"/>
                <w:lang w:val="ka-GE"/>
              </w:rPr>
            </w:pPr>
            <w:r w:rsidRPr="00B94727">
              <w:rPr>
                <w:rFonts w:ascii="Sylfaen" w:hAnsi="Sylfaen"/>
                <w:b/>
                <w:sz w:val="20"/>
                <w:szCs w:val="20"/>
                <w:lang w:val="ka-GE"/>
              </w:rPr>
              <w:tab/>
            </w:r>
            <w:r w:rsidRPr="00B94727">
              <w:rPr>
                <w:rFonts w:ascii="Sylfaen" w:hAnsi="Sylfaen" w:cs="Arial"/>
                <w:b/>
                <w:bCs/>
                <w:sz w:val="20"/>
                <w:szCs w:val="20"/>
              </w:rPr>
              <w:t>დოქტორანტის I კოლოქვიუმი</w:t>
            </w:r>
          </w:p>
        </w:tc>
        <w:tc>
          <w:tcPr>
            <w:tcW w:w="3886" w:type="dxa"/>
            <w:shd w:val="clear" w:color="auto" w:fill="auto"/>
            <w:hideMark/>
          </w:tcPr>
          <w:p w:rsidR="00B94727" w:rsidRPr="00B94727" w:rsidRDefault="00B94727" w:rsidP="00B94727">
            <w:pPr>
              <w:tabs>
                <w:tab w:val="left" w:pos="4020"/>
              </w:tabs>
              <w:spacing w:after="0" w:line="240" w:lineRule="auto"/>
              <w:jc w:val="center"/>
              <w:rPr>
                <w:rFonts w:ascii="Sylfaen" w:hAnsi="Sylfaen"/>
                <w:sz w:val="20"/>
                <w:szCs w:val="20"/>
                <w:lang w:val="ka-GE"/>
              </w:rPr>
            </w:pPr>
            <w:r w:rsidRPr="00B94727">
              <w:rPr>
                <w:rFonts w:ascii="Sylfaen" w:hAnsi="Sylfaen"/>
                <w:sz w:val="20"/>
                <w:szCs w:val="20"/>
              </w:rPr>
              <w:t>I</w:t>
            </w:r>
            <w:r w:rsidRPr="00B94727">
              <w:rPr>
                <w:rFonts w:ascii="Sylfaen" w:hAnsi="Sylfaen"/>
                <w:sz w:val="20"/>
                <w:szCs w:val="20"/>
                <w:lang w:val="ka-GE"/>
              </w:rPr>
              <w:t>II</w:t>
            </w:r>
          </w:p>
        </w:tc>
      </w:tr>
      <w:tr w:rsidR="00B94727" w:rsidRPr="00B94727" w:rsidTr="00CC53B3">
        <w:trPr>
          <w:jc w:val="center"/>
        </w:trPr>
        <w:tc>
          <w:tcPr>
            <w:tcW w:w="918" w:type="dxa"/>
            <w:shd w:val="clear" w:color="auto" w:fill="auto"/>
            <w:hideMark/>
          </w:tcPr>
          <w:p w:rsidR="00B94727" w:rsidRPr="00B94727" w:rsidRDefault="00B94727" w:rsidP="00B94727">
            <w:pPr>
              <w:tabs>
                <w:tab w:val="left" w:pos="4020"/>
              </w:tabs>
              <w:spacing w:after="0" w:line="240" w:lineRule="auto"/>
              <w:jc w:val="center"/>
              <w:rPr>
                <w:rFonts w:ascii="Sylfaen" w:hAnsi="Sylfaen"/>
                <w:b/>
                <w:sz w:val="20"/>
                <w:szCs w:val="20"/>
                <w:lang w:val="ka-GE"/>
              </w:rPr>
            </w:pPr>
            <w:r w:rsidRPr="00B94727">
              <w:rPr>
                <w:rFonts w:ascii="Sylfaen" w:hAnsi="Sylfaen"/>
                <w:b/>
                <w:sz w:val="20"/>
                <w:szCs w:val="20"/>
              </w:rPr>
              <w:t xml:space="preserve">II </w:t>
            </w:r>
            <w:r w:rsidRPr="00B94727">
              <w:rPr>
                <w:rFonts w:ascii="Sylfaen" w:hAnsi="Sylfaen"/>
                <w:b/>
                <w:sz w:val="20"/>
                <w:szCs w:val="20"/>
                <w:lang w:val="ka-GE"/>
              </w:rPr>
              <w:t>3</w:t>
            </w:r>
          </w:p>
        </w:tc>
        <w:tc>
          <w:tcPr>
            <w:tcW w:w="4770" w:type="dxa"/>
            <w:gridSpan w:val="2"/>
            <w:shd w:val="clear" w:color="auto" w:fill="auto"/>
            <w:hideMark/>
          </w:tcPr>
          <w:p w:rsidR="00B94727" w:rsidRPr="00B94727" w:rsidRDefault="00B94727" w:rsidP="00B94727">
            <w:pPr>
              <w:tabs>
                <w:tab w:val="left" w:pos="4020"/>
              </w:tabs>
              <w:spacing w:after="0" w:line="240" w:lineRule="auto"/>
              <w:jc w:val="center"/>
              <w:rPr>
                <w:rFonts w:ascii="Sylfaen" w:hAnsi="Sylfaen"/>
                <w:b/>
                <w:sz w:val="20"/>
                <w:szCs w:val="20"/>
                <w:lang w:val="ka-GE"/>
              </w:rPr>
            </w:pPr>
            <w:r w:rsidRPr="00B94727">
              <w:rPr>
                <w:rFonts w:ascii="Sylfaen" w:hAnsi="Sylfaen" w:cs="Arial"/>
                <w:b/>
                <w:bCs/>
                <w:sz w:val="20"/>
                <w:szCs w:val="20"/>
              </w:rPr>
              <w:t>დოქტორანტის II კოლოქვიუმი</w:t>
            </w:r>
          </w:p>
        </w:tc>
        <w:tc>
          <w:tcPr>
            <w:tcW w:w="3886" w:type="dxa"/>
            <w:shd w:val="clear" w:color="auto" w:fill="auto"/>
            <w:hideMark/>
          </w:tcPr>
          <w:p w:rsidR="00B94727" w:rsidRPr="00B94727" w:rsidRDefault="00B94727" w:rsidP="00B94727">
            <w:pPr>
              <w:tabs>
                <w:tab w:val="left" w:pos="4020"/>
              </w:tabs>
              <w:spacing w:after="0" w:line="240" w:lineRule="auto"/>
              <w:jc w:val="center"/>
              <w:rPr>
                <w:rFonts w:ascii="Sylfaen" w:hAnsi="Sylfaen"/>
                <w:sz w:val="20"/>
                <w:szCs w:val="20"/>
                <w:lang w:val="ka-GE"/>
              </w:rPr>
            </w:pPr>
            <w:r w:rsidRPr="00B94727">
              <w:rPr>
                <w:rFonts w:ascii="Sylfaen" w:hAnsi="Sylfaen"/>
                <w:sz w:val="20"/>
                <w:szCs w:val="20"/>
                <w:lang w:val="ka-GE"/>
              </w:rPr>
              <w:t>IV</w:t>
            </w:r>
          </w:p>
        </w:tc>
      </w:tr>
      <w:tr w:rsidR="00B94727" w:rsidRPr="00B94727" w:rsidTr="00CC53B3">
        <w:trPr>
          <w:jc w:val="center"/>
        </w:trPr>
        <w:tc>
          <w:tcPr>
            <w:tcW w:w="918" w:type="dxa"/>
            <w:shd w:val="clear" w:color="auto" w:fill="auto"/>
          </w:tcPr>
          <w:p w:rsidR="00B94727" w:rsidRPr="00B94727" w:rsidRDefault="00B94727" w:rsidP="00B94727">
            <w:pPr>
              <w:tabs>
                <w:tab w:val="left" w:pos="4020"/>
              </w:tabs>
              <w:spacing w:after="0" w:line="240" w:lineRule="auto"/>
              <w:jc w:val="center"/>
              <w:rPr>
                <w:rFonts w:ascii="Sylfaen" w:hAnsi="Sylfaen"/>
                <w:b/>
                <w:sz w:val="20"/>
                <w:szCs w:val="20"/>
              </w:rPr>
            </w:pPr>
            <w:r w:rsidRPr="00B94727">
              <w:rPr>
                <w:rFonts w:ascii="Sylfaen" w:hAnsi="Sylfaen"/>
                <w:b/>
                <w:sz w:val="20"/>
                <w:szCs w:val="20"/>
              </w:rPr>
              <w:t xml:space="preserve">II </w:t>
            </w:r>
            <w:r w:rsidRPr="00B94727">
              <w:rPr>
                <w:rFonts w:ascii="Sylfaen" w:hAnsi="Sylfaen"/>
                <w:b/>
                <w:sz w:val="20"/>
                <w:szCs w:val="20"/>
                <w:lang w:val="ka-GE"/>
              </w:rPr>
              <w:t>4</w:t>
            </w:r>
          </w:p>
        </w:tc>
        <w:tc>
          <w:tcPr>
            <w:tcW w:w="4770" w:type="dxa"/>
            <w:gridSpan w:val="2"/>
            <w:shd w:val="clear" w:color="auto" w:fill="auto"/>
          </w:tcPr>
          <w:p w:rsidR="00B94727" w:rsidRPr="00B94727" w:rsidRDefault="00B94727" w:rsidP="00B94727">
            <w:pPr>
              <w:tabs>
                <w:tab w:val="left" w:pos="4020"/>
              </w:tabs>
              <w:spacing w:after="0" w:line="240" w:lineRule="auto"/>
              <w:jc w:val="center"/>
              <w:rPr>
                <w:rFonts w:ascii="Sylfaen" w:hAnsi="Sylfaen" w:cs="Arial"/>
                <w:b/>
                <w:bCs/>
                <w:sz w:val="20"/>
                <w:szCs w:val="20"/>
              </w:rPr>
            </w:pPr>
            <w:r w:rsidRPr="00B94727">
              <w:rPr>
                <w:rFonts w:ascii="Sylfaen" w:hAnsi="Sylfaen" w:cs="Arial"/>
                <w:b/>
                <w:bCs/>
                <w:sz w:val="20"/>
                <w:szCs w:val="20"/>
              </w:rPr>
              <w:t>დოქტორანტის II</w:t>
            </w:r>
            <w:r w:rsidRPr="00B94727">
              <w:rPr>
                <w:rFonts w:ascii="Sylfaen" w:hAnsi="Sylfaen" w:cs="Arial"/>
                <w:b/>
                <w:bCs/>
                <w:sz w:val="20"/>
                <w:szCs w:val="20"/>
                <w:lang w:val="ka-GE"/>
              </w:rPr>
              <w:t>I</w:t>
            </w:r>
            <w:r w:rsidRPr="00B94727">
              <w:rPr>
                <w:rFonts w:ascii="Sylfaen" w:hAnsi="Sylfaen" w:cs="Arial"/>
                <w:b/>
                <w:bCs/>
                <w:sz w:val="20"/>
                <w:szCs w:val="20"/>
              </w:rPr>
              <w:t xml:space="preserve"> კოლოქვიუმი</w:t>
            </w:r>
          </w:p>
        </w:tc>
        <w:tc>
          <w:tcPr>
            <w:tcW w:w="3886" w:type="dxa"/>
            <w:shd w:val="clear" w:color="auto" w:fill="auto"/>
          </w:tcPr>
          <w:p w:rsidR="00B94727" w:rsidRPr="00B94727" w:rsidRDefault="00B94727" w:rsidP="00B94727">
            <w:pPr>
              <w:tabs>
                <w:tab w:val="left" w:pos="4020"/>
              </w:tabs>
              <w:spacing w:after="0" w:line="240" w:lineRule="auto"/>
              <w:jc w:val="center"/>
              <w:rPr>
                <w:rFonts w:ascii="Sylfaen" w:hAnsi="Sylfaen"/>
                <w:sz w:val="20"/>
                <w:szCs w:val="20"/>
                <w:lang w:val="ka-GE"/>
              </w:rPr>
            </w:pPr>
            <w:r w:rsidRPr="00B94727">
              <w:rPr>
                <w:rFonts w:ascii="Sylfaen" w:hAnsi="Sylfaen"/>
                <w:sz w:val="20"/>
                <w:szCs w:val="20"/>
                <w:lang w:val="ka-GE"/>
              </w:rPr>
              <w:t>V</w:t>
            </w:r>
          </w:p>
        </w:tc>
      </w:tr>
      <w:tr w:rsidR="00B94727" w:rsidRPr="00B94727" w:rsidTr="00CC53B3">
        <w:trPr>
          <w:jc w:val="center"/>
        </w:trPr>
        <w:tc>
          <w:tcPr>
            <w:tcW w:w="918" w:type="dxa"/>
            <w:shd w:val="clear" w:color="auto" w:fill="auto"/>
            <w:hideMark/>
          </w:tcPr>
          <w:p w:rsidR="00B94727" w:rsidRPr="00B94727" w:rsidRDefault="00B94727" w:rsidP="00B94727">
            <w:pPr>
              <w:tabs>
                <w:tab w:val="left" w:pos="4020"/>
              </w:tabs>
              <w:spacing w:after="0" w:line="240" w:lineRule="auto"/>
              <w:jc w:val="center"/>
              <w:rPr>
                <w:rFonts w:ascii="Sylfaen" w:hAnsi="Sylfaen"/>
                <w:b/>
                <w:sz w:val="20"/>
                <w:szCs w:val="20"/>
                <w:lang w:val="ka-GE"/>
              </w:rPr>
            </w:pPr>
            <w:r w:rsidRPr="00B94727">
              <w:rPr>
                <w:rFonts w:ascii="Sylfaen" w:hAnsi="Sylfaen"/>
                <w:b/>
                <w:sz w:val="20"/>
                <w:szCs w:val="20"/>
              </w:rPr>
              <w:t xml:space="preserve">II </w:t>
            </w:r>
            <w:r w:rsidRPr="00B94727">
              <w:rPr>
                <w:rFonts w:ascii="Sylfaen" w:hAnsi="Sylfaen"/>
                <w:b/>
                <w:sz w:val="20"/>
                <w:szCs w:val="20"/>
                <w:lang w:val="ka-GE"/>
              </w:rPr>
              <w:t>5</w:t>
            </w:r>
          </w:p>
        </w:tc>
        <w:tc>
          <w:tcPr>
            <w:tcW w:w="4770" w:type="dxa"/>
            <w:gridSpan w:val="2"/>
            <w:shd w:val="clear" w:color="auto" w:fill="auto"/>
            <w:hideMark/>
          </w:tcPr>
          <w:p w:rsidR="00B94727" w:rsidRPr="00B94727" w:rsidRDefault="00B94727" w:rsidP="00B94727">
            <w:pPr>
              <w:tabs>
                <w:tab w:val="left" w:pos="4020"/>
              </w:tabs>
              <w:spacing w:after="0" w:line="240" w:lineRule="auto"/>
              <w:jc w:val="center"/>
              <w:rPr>
                <w:rFonts w:ascii="Sylfaen" w:hAnsi="Sylfaen"/>
                <w:b/>
                <w:sz w:val="20"/>
                <w:szCs w:val="20"/>
                <w:lang w:val="ka-GE"/>
              </w:rPr>
            </w:pPr>
            <w:r w:rsidRPr="00B94727">
              <w:rPr>
                <w:rFonts w:ascii="Sylfaen" w:hAnsi="Sylfaen" w:cs="Arial"/>
                <w:b/>
                <w:bCs/>
                <w:sz w:val="20"/>
                <w:szCs w:val="20"/>
              </w:rPr>
              <w:t xml:space="preserve">სადოქტორო დისერტაციის შესრულება </w:t>
            </w:r>
          </w:p>
        </w:tc>
        <w:tc>
          <w:tcPr>
            <w:tcW w:w="3886" w:type="dxa"/>
            <w:shd w:val="clear" w:color="auto" w:fill="auto"/>
            <w:hideMark/>
          </w:tcPr>
          <w:p w:rsidR="00B94727" w:rsidRPr="00B94727" w:rsidRDefault="00B94727" w:rsidP="00B94727">
            <w:pPr>
              <w:tabs>
                <w:tab w:val="left" w:pos="4020"/>
              </w:tabs>
              <w:spacing w:after="0" w:line="240" w:lineRule="auto"/>
              <w:jc w:val="center"/>
              <w:rPr>
                <w:rFonts w:ascii="Sylfaen" w:hAnsi="Sylfaen"/>
                <w:sz w:val="20"/>
                <w:szCs w:val="20"/>
                <w:lang w:val="ka-GE"/>
              </w:rPr>
            </w:pPr>
            <w:r w:rsidRPr="00B94727">
              <w:rPr>
                <w:rFonts w:ascii="Sylfaen" w:hAnsi="Sylfaen"/>
                <w:sz w:val="20"/>
                <w:szCs w:val="20"/>
                <w:lang w:val="fr-FR"/>
              </w:rPr>
              <w:t>II, III,IV,V</w:t>
            </w:r>
          </w:p>
        </w:tc>
      </w:tr>
      <w:tr w:rsidR="00B94727" w:rsidRPr="00B94727" w:rsidTr="00CC53B3">
        <w:trPr>
          <w:jc w:val="center"/>
        </w:trPr>
        <w:tc>
          <w:tcPr>
            <w:tcW w:w="918" w:type="dxa"/>
            <w:tcBorders>
              <w:top w:val="single" w:sz="4" w:space="0" w:color="auto"/>
              <w:left w:val="single" w:sz="4" w:space="0" w:color="auto"/>
              <w:bottom w:val="single" w:sz="4" w:space="0" w:color="auto"/>
              <w:right w:val="single" w:sz="4" w:space="0" w:color="auto"/>
            </w:tcBorders>
            <w:hideMark/>
          </w:tcPr>
          <w:p w:rsidR="00B94727" w:rsidRPr="00B94727" w:rsidRDefault="00B94727" w:rsidP="00B94727">
            <w:pPr>
              <w:tabs>
                <w:tab w:val="left" w:pos="4020"/>
              </w:tabs>
              <w:spacing w:after="0" w:line="240" w:lineRule="auto"/>
              <w:jc w:val="center"/>
              <w:rPr>
                <w:rFonts w:ascii="Sylfaen" w:hAnsi="Sylfaen"/>
                <w:b/>
                <w:sz w:val="20"/>
                <w:szCs w:val="20"/>
                <w:lang w:val="ka-GE"/>
              </w:rPr>
            </w:pPr>
            <w:r w:rsidRPr="00B94727">
              <w:rPr>
                <w:rFonts w:ascii="Sylfaen" w:hAnsi="Sylfaen"/>
                <w:b/>
                <w:sz w:val="20"/>
                <w:szCs w:val="20"/>
              </w:rPr>
              <w:t xml:space="preserve">II </w:t>
            </w:r>
            <w:r w:rsidRPr="00B94727">
              <w:rPr>
                <w:rFonts w:ascii="Sylfaen" w:hAnsi="Sylfaen"/>
                <w:b/>
                <w:sz w:val="20"/>
                <w:szCs w:val="20"/>
                <w:lang w:val="ka-GE"/>
              </w:rPr>
              <w:t>6</w:t>
            </w:r>
          </w:p>
        </w:tc>
        <w:tc>
          <w:tcPr>
            <w:tcW w:w="4755" w:type="dxa"/>
            <w:tcBorders>
              <w:top w:val="single" w:sz="4" w:space="0" w:color="auto"/>
              <w:left w:val="single" w:sz="4" w:space="0" w:color="auto"/>
              <w:bottom w:val="single" w:sz="4" w:space="0" w:color="auto"/>
              <w:right w:val="single" w:sz="4" w:space="0" w:color="auto"/>
            </w:tcBorders>
          </w:tcPr>
          <w:p w:rsidR="00B94727" w:rsidRPr="00B94727" w:rsidRDefault="00B94727" w:rsidP="00B94727">
            <w:pPr>
              <w:tabs>
                <w:tab w:val="left" w:pos="4020"/>
              </w:tabs>
              <w:spacing w:after="0" w:line="240" w:lineRule="auto"/>
              <w:jc w:val="center"/>
              <w:rPr>
                <w:rFonts w:ascii="Sylfaen" w:hAnsi="Sylfaen"/>
                <w:b/>
                <w:sz w:val="20"/>
                <w:szCs w:val="20"/>
                <w:lang w:val="ka-GE"/>
              </w:rPr>
            </w:pPr>
            <w:r w:rsidRPr="00B94727">
              <w:rPr>
                <w:rFonts w:ascii="Sylfaen" w:hAnsi="Sylfaen"/>
                <w:b/>
                <w:sz w:val="20"/>
                <w:szCs w:val="20"/>
                <w:lang w:val="ka-GE"/>
              </w:rPr>
              <w:t>დაცვა</w:t>
            </w:r>
          </w:p>
        </w:tc>
        <w:tc>
          <w:tcPr>
            <w:tcW w:w="3901" w:type="dxa"/>
            <w:gridSpan w:val="2"/>
            <w:tcBorders>
              <w:top w:val="single" w:sz="4" w:space="0" w:color="auto"/>
              <w:left w:val="single" w:sz="4" w:space="0" w:color="auto"/>
              <w:bottom w:val="single" w:sz="4" w:space="0" w:color="auto"/>
              <w:right w:val="single" w:sz="4" w:space="0" w:color="auto"/>
            </w:tcBorders>
          </w:tcPr>
          <w:p w:rsidR="00B94727" w:rsidRPr="00B94727" w:rsidRDefault="00B94727" w:rsidP="00B94727">
            <w:pPr>
              <w:tabs>
                <w:tab w:val="left" w:pos="4020"/>
              </w:tabs>
              <w:spacing w:after="0" w:line="240" w:lineRule="auto"/>
              <w:jc w:val="center"/>
              <w:rPr>
                <w:rFonts w:ascii="Sylfaen" w:hAnsi="Sylfaen"/>
                <w:sz w:val="20"/>
                <w:szCs w:val="20"/>
              </w:rPr>
            </w:pPr>
            <w:r w:rsidRPr="00B94727">
              <w:rPr>
                <w:rFonts w:ascii="Sylfaen" w:hAnsi="Sylfaen"/>
                <w:sz w:val="20"/>
                <w:szCs w:val="20"/>
              </w:rPr>
              <w:t>VI</w:t>
            </w:r>
          </w:p>
        </w:tc>
      </w:tr>
      <w:tr w:rsidR="00B94727" w:rsidRPr="00B94727" w:rsidTr="00CC53B3">
        <w:tblPrEx>
          <w:tblLook w:val="0000" w:firstRow="0" w:lastRow="0" w:firstColumn="0" w:lastColumn="0" w:noHBand="0" w:noVBand="0"/>
        </w:tblPrEx>
        <w:trPr>
          <w:trHeight w:val="420"/>
          <w:jc w:val="center"/>
        </w:trPr>
        <w:tc>
          <w:tcPr>
            <w:tcW w:w="5673" w:type="dxa"/>
            <w:gridSpan w:val="2"/>
          </w:tcPr>
          <w:p w:rsidR="00B94727" w:rsidRPr="00B94727" w:rsidRDefault="00B94727" w:rsidP="00B94727">
            <w:pPr>
              <w:spacing w:after="0" w:line="240" w:lineRule="auto"/>
              <w:rPr>
                <w:rFonts w:ascii="Sylfaen" w:hAnsi="Sylfaen"/>
                <w:sz w:val="20"/>
                <w:szCs w:val="20"/>
              </w:rPr>
            </w:pPr>
            <w:r w:rsidRPr="00B94727">
              <w:rPr>
                <w:rFonts w:ascii="Sylfaen" w:hAnsi="Sylfaen"/>
                <w:b/>
                <w:sz w:val="20"/>
                <w:szCs w:val="20"/>
                <w:lang w:val="ka-GE"/>
              </w:rPr>
              <w:t>სულ კვლევითი კომპონენტი 1</w:t>
            </w:r>
            <w:r w:rsidRPr="00B94727">
              <w:rPr>
                <w:rFonts w:ascii="Sylfaen" w:hAnsi="Sylfaen"/>
                <w:b/>
                <w:sz w:val="20"/>
                <w:szCs w:val="20"/>
              </w:rPr>
              <w:t xml:space="preserve">35 </w:t>
            </w:r>
            <w:r w:rsidRPr="00B94727">
              <w:rPr>
                <w:rFonts w:ascii="Sylfaen" w:hAnsi="Sylfaen"/>
                <w:b/>
                <w:sz w:val="20"/>
                <w:szCs w:val="20"/>
                <w:lang w:val="ka-GE"/>
              </w:rPr>
              <w:t>კრედიტი</w:t>
            </w:r>
          </w:p>
        </w:tc>
        <w:tc>
          <w:tcPr>
            <w:tcW w:w="3901" w:type="dxa"/>
            <w:gridSpan w:val="2"/>
          </w:tcPr>
          <w:p w:rsidR="00B94727" w:rsidRPr="00B94727" w:rsidRDefault="00B94727" w:rsidP="00B94727">
            <w:pPr>
              <w:spacing w:after="0" w:line="240" w:lineRule="auto"/>
              <w:rPr>
                <w:rFonts w:ascii="Sylfaen" w:hAnsi="Sylfaen"/>
                <w:sz w:val="20"/>
                <w:szCs w:val="20"/>
              </w:rPr>
            </w:pPr>
          </w:p>
        </w:tc>
      </w:tr>
      <w:bookmarkEnd w:id="0"/>
    </w:tbl>
    <w:p w:rsidR="00B94727" w:rsidRPr="00B94727" w:rsidRDefault="00B94727" w:rsidP="00B94727">
      <w:pPr>
        <w:pStyle w:val="ListParagraph"/>
        <w:spacing w:after="0" w:line="240" w:lineRule="auto"/>
        <w:jc w:val="center"/>
        <w:rPr>
          <w:rFonts w:ascii="Sylfaen" w:hAnsi="Sylfaen"/>
          <w:b/>
          <w:sz w:val="20"/>
          <w:szCs w:val="20"/>
          <w:lang w:val="ka-GE"/>
        </w:rPr>
      </w:pPr>
    </w:p>
    <w:p w:rsidR="00B94727" w:rsidRPr="00B94727" w:rsidRDefault="00B94727" w:rsidP="00B94727">
      <w:pPr>
        <w:spacing w:after="0" w:line="240" w:lineRule="auto"/>
        <w:rPr>
          <w:rFonts w:ascii="Sylfaen" w:hAnsi="Sylfaen"/>
          <w:b/>
          <w:sz w:val="20"/>
          <w:szCs w:val="20"/>
        </w:rPr>
      </w:pPr>
    </w:p>
    <w:sectPr w:rsidR="00B94727" w:rsidRPr="00B94727" w:rsidSect="00571A92">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372" w:rsidRDefault="00390372" w:rsidP="003172A8">
      <w:pPr>
        <w:spacing w:after="0" w:line="240" w:lineRule="auto"/>
      </w:pPr>
      <w:r>
        <w:separator/>
      </w:r>
    </w:p>
  </w:endnote>
  <w:endnote w:type="continuationSeparator" w:id="0">
    <w:p w:rsidR="00390372" w:rsidRDefault="00390372" w:rsidP="0031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843512"/>
      <w:docPartObj>
        <w:docPartGallery w:val="Page Numbers (Bottom of Page)"/>
        <w:docPartUnique/>
      </w:docPartObj>
    </w:sdtPr>
    <w:sdtEndPr>
      <w:rPr>
        <w:noProof/>
      </w:rPr>
    </w:sdtEndPr>
    <w:sdtContent>
      <w:p w:rsidR="003172A8" w:rsidRDefault="003172A8">
        <w:pPr>
          <w:pStyle w:val="Footer"/>
          <w:jc w:val="right"/>
        </w:pPr>
        <w:r>
          <w:fldChar w:fldCharType="begin"/>
        </w:r>
        <w:r>
          <w:instrText xml:space="preserve"> PAGE   \* MERGEFORMAT </w:instrText>
        </w:r>
        <w:r>
          <w:fldChar w:fldCharType="separate"/>
        </w:r>
        <w:r w:rsidR="00B94727">
          <w:rPr>
            <w:noProof/>
          </w:rPr>
          <w:t>9</w:t>
        </w:r>
        <w:r>
          <w:rPr>
            <w:noProof/>
          </w:rPr>
          <w:fldChar w:fldCharType="end"/>
        </w:r>
      </w:p>
    </w:sdtContent>
  </w:sdt>
  <w:p w:rsidR="003172A8" w:rsidRDefault="003172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372" w:rsidRDefault="00390372" w:rsidP="003172A8">
      <w:pPr>
        <w:spacing w:after="0" w:line="240" w:lineRule="auto"/>
      </w:pPr>
      <w:r>
        <w:separator/>
      </w:r>
    </w:p>
  </w:footnote>
  <w:footnote w:type="continuationSeparator" w:id="0">
    <w:p w:rsidR="00390372" w:rsidRDefault="00390372" w:rsidP="00317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E1B"/>
    <w:multiLevelType w:val="hybridMultilevel"/>
    <w:tmpl w:val="DA8EF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71738"/>
    <w:multiLevelType w:val="hybridMultilevel"/>
    <w:tmpl w:val="DE2823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67C6EAE"/>
    <w:multiLevelType w:val="hybridMultilevel"/>
    <w:tmpl w:val="78B8B228"/>
    <w:lvl w:ilvl="0" w:tplc="BAF020E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535BA"/>
    <w:multiLevelType w:val="hybridMultilevel"/>
    <w:tmpl w:val="6FE2B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FD2D6E"/>
    <w:multiLevelType w:val="hybridMultilevel"/>
    <w:tmpl w:val="10D2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24878"/>
    <w:multiLevelType w:val="hybridMultilevel"/>
    <w:tmpl w:val="BB2E4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90764"/>
    <w:multiLevelType w:val="hybridMultilevel"/>
    <w:tmpl w:val="1826E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962FE0"/>
    <w:multiLevelType w:val="hybridMultilevel"/>
    <w:tmpl w:val="AA8E78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103354"/>
    <w:multiLevelType w:val="hybridMultilevel"/>
    <w:tmpl w:val="B6A8D6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124A38"/>
    <w:multiLevelType w:val="hybridMultilevel"/>
    <w:tmpl w:val="0622888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F02B5"/>
    <w:multiLevelType w:val="hybridMultilevel"/>
    <w:tmpl w:val="6FAEE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4D5754"/>
    <w:multiLevelType w:val="hybridMultilevel"/>
    <w:tmpl w:val="F680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52268"/>
    <w:multiLevelType w:val="hybridMultilevel"/>
    <w:tmpl w:val="5FD02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750910"/>
    <w:multiLevelType w:val="hybridMultilevel"/>
    <w:tmpl w:val="BCEC49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7E1BE2"/>
    <w:multiLevelType w:val="hybridMultilevel"/>
    <w:tmpl w:val="B468A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930F85"/>
    <w:multiLevelType w:val="hybridMultilevel"/>
    <w:tmpl w:val="1F602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B01CD0"/>
    <w:multiLevelType w:val="hybridMultilevel"/>
    <w:tmpl w:val="B0CAA6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294A15"/>
    <w:multiLevelType w:val="hybridMultilevel"/>
    <w:tmpl w:val="1B747B2E"/>
    <w:lvl w:ilvl="0" w:tplc="6472D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E249A"/>
    <w:multiLevelType w:val="hybridMultilevel"/>
    <w:tmpl w:val="0ECC1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1F648A"/>
    <w:multiLevelType w:val="hybridMultilevel"/>
    <w:tmpl w:val="D5FA6648"/>
    <w:lvl w:ilvl="0" w:tplc="C9ECEC5A">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276A8F"/>
    <w:multiLevelType w:val="hybridMultilevel"/>
    <w:tmpl w:val="2E2A7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C170D2"/>
    <w:multiLevelType w:val="hybridMultilevel"/>
    <w:tmpl w:val="09F65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AD32423"/>
    <w:multiLevelType w:val="hybridMultilevel"/>
    <w:tmpl w:val="8A6E3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A32700"/>
    <w:multiLevelType w:val="hybridMultilevel"/>
    <w:tmpl w:val="74A09BF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7" w15:restartNumberingAfterBreak="0">
    <w:nsid w:val="63F73710"/>
    <w:multiLevelType w:val="hybridMultilevel"/>
    <w:tmpl w:val="5B6CB8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40434"/>
    <w:multiLevelType w:val="hybridMultilevel"/>
    <w:tmpl w:val="F0BE6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BF1AE5"/>
    <w:multiLevelType w:val="hybridMultilevel"/>
    <w:tmpl w:val="7A3251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4" w15:restartNumberingAfterBreak="0">
    <w:nsid w:val="7B553247"/>
    <w:multiLevelType w:val="hybridMultilevel"/>
    <w:tmpl w:val="0AFCC8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D4588E"/>
    <w:multiLevelType w:val="hybridMultilevel"/>
    <w:tmpl w:val="07C21EF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6" w15:restartNumberingAfterBreak="0">
    <w:nsid w:val="7CFD45A8"/>
    <w:multiLevelType w:val="hybridMultilevel"/>
    <w:tmpl w:val="06BCA6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28"/>
  </w:num>
  <w:num w:numId="4">
    <w:abstractNumId w:val="32"/>
  </w:num>
  <w:num w:numId="5">
    <w:abstractNumId w:val="22"/>
  </w:num>
  <w:num w:numId="6">
    <w:abstractNumId w:val="2"/>
  </w:num>
  <w:num w:numId="7">
    <w:abstractNumId w:val="29"/>
  </w:num>
  <w:num w:numId="8">
    <w:abstractNumId w:val="25"/>
  </w:num>
  <w:num w:numId="9">
    <w:abstractNumId w:val="6"/>
  </w:num>
  <w:num w:numId="10">
    <w:abstractNumId w:val="23"/>
  </w:num>
  <w:num w:numId="11">
    <w:abstractNumId w:val="24"/>
  </w:num>
  <w:num w:numId="12">
    <w:abstractNumId w:val="11"/>
  </w:num>
  <w:num w:numId="13">
    <w:abstractNumId w:val="27"/>
  </w:num>
  <w:num w:numId="14">
    <w:abstractNumId w:val="31"/>
  </w:num>
  <w:num w:numId="15">
    <w:abstractNumId w:val="1"/>
  </w:num>
  <w:num w:numId="16">
    <w:abstractNumId w:val="17"/>
  </w:num>
  <w:num w:numId="17">
    <w:abstractNumId w:val="5"/>
  </w:num>
  <w:num w:numId="18">
    <w:abstractNumId w:val="10"/>
  </w:num>
  <w:num w:numId="19">
    <w:abstractNumId w:val="8"/>
  </w:num>
  <w:num w:numId="20">
    <w:abstractNumId w:val="14"/>
  </w:num>
  <w:num w:numId="21">
    <w:abstractNumId w:val="16"/>
  </w:num>
  <w:num w:numId="22">
    <w:abstractNumId w:val="9"/>
  </w:num>
  <w:num w:numId="23">
    <w:abstractNumId w:val="30"/>
  </w:num>
  <w:num w:numId="24">
    <w:abstractNumId w:val="13"/>
  </w:num>
  <w:num w:numId="25">
    <w:abstractNumId w:val="34"/>
  </w:num>
  <w:num w:numId="26">
    <w:abstractNumId w:val="36"/>
  </w:num>
  <w:num w:numId="27">
    <w:abstractNumId w:val="35"/>
  </w:num>
  <w:num w:numId="28">
    <w:abstractNumId w:val="0"/>
  </w:num>
  <w:num w:numId="29">
    <w:abstractNumId w:val="12"/>
  </w:num>
  <w:num w:numId="30">
    <w:abstractNumId w:val="15"/>
  </w:num>
  <w:num w:numId="31">
    <w:abstractNumId w:val="26"/>
  </w:num>
  <w:num w:numId="32">
    <w:abstractNumId w:val="21"/>
  </w:num>
  <w:num w:numId="33">
    <w:abstractNumId w:val="7"/>
  </w:num>
  <w:num w:numId="34">
    <w:abstractNumId w:val="4"/>
  </w:num>
  <w:num w:numId="35">
    <w:abstractNumId w:val="3"/>
  </w:num>
  <w:num w:numId="36">
    <w:abstractNumId w:val="2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D5"/>
    <w:rsid w:val="00010C57"/>
    <w:rsid w:val="000111F6"/>
    <w:rsid w:val="000304F1"/>
    <w:rsid w:val="00074B3A"/>
    <w:rsid w:val="000941BB"/>
    <w:rsid w:val="00095B47"/>
    <w:rsid w:val="000A1E55"/>
    <w:rsid w:val="000D0531"/>
    <w:rsid w:val="00116DAC"/>
    <w:rsid w:val="00156DE4"/>
    <w:rsid w:val="00161A83"/>
    <w:rsid w:val="001744EC"/>
    <w:rsid w:val="00175F3E"/>
    <w:rsid w:val="001776E2"/>
    <w:rsid w:val="001B04D6"/>
    <w:rsid w:val="001B3F29"/>
    <w:rsid w:val="001B66D2"/>
    <w:rsid w:val="001D4298"/>
    <w:rsid w:val="001D525C"/>
    <w:rsid w:val="001F530C"/>
    <w:rsid w:val="001F6659"/>
    <w:rsid w:val="00202EEF"/>
    <w:rsid w:val="00253D5C"/>
    <w:rsid w:val="0026020B"/>
    <w:rsid w:val="00287A16"/>
    <w:rsid w:val="003172A8"/>
    <w:rsid w:val="00390372"/>
    <w:rsid w:val="003B6B18"/>
    <w:rsid w:val="003F4430"/>
    <w:rsid w:val="003F6DDA"/>
    <w:rsid w:val="00414DBE"/>
    <w:rsid w:val="00426635"/>
    <w:rsid w:val="00477DED"/>
    <w:rsid w:val="00481D79"/>
    <w:rsid w:val="005406BA"/>
    <w:rsid w:val="005678D8"/>
    <w:rsid w:val="00574A49"/>
    <w:rsid w:val="00585E30"/>
    <w:rsid w:val="0058706C"/>
    <w:rsid w:val="005957D6"/>
    <w:rsid w:val="005A58C0"/>
    <w:rsid w:val="005B14C5"/>
    <w:rsid w:val="006A5A01"/>
    <w:rsid w:val="006D72A2"/>
    <w:rsid w:val="0076168E"/>
    <w:rsid w:val="007B2A1F"/>
    <w:rsid w:val="00800273"/>
    <w:rsid w:val="00877D99"/>
    <w:rsid w:val="00883F7D"/>
    <w:rsid w:val="0089256A"/>
    <w:rsid w:val="0092737D"/>
    <w:rsid w:val="00974C70"/>
    <w:rsid w:val="009A0C7C"/>
    <w:rsid w:val="00A43390"/>
    <w:rsid w:val="00A72CF6"/>
    <w:rsid w:val="00AE0F47"/>
    <w:rsid w:val="00AF1280"/>
    <w:rsid w:val="00B37FAA"/>
    <w:rsid w:val="00B94727"/>
    <w:rsid w:val="00B96F56"/>
    <w:rsid w:val="00BA0F95"/>
    <w:rsid w:val="00BC5A50"/>
    <w:rsid w:val="00BF1604"/>
    <w:rsid w:val="00C13AAE"/>
    <w:rsid w:val="00C31837"/>
    <w:rsid w:val="00C426B6"/>
    <w:rsid w:val="00CA0197"/>
    <w:rsid w:val="00CC0AD5"/>
    <w:rsid w:val="00CC0ECB"/>
    <w:rsid w:val="00CF3729"/>
    <w:rsid w:val="00D4581E"/>
    <w:rsid w:val="00DF32AE"/>
    <w:rsid w:val="00E1188A"/>
    <w:rsid w:val="00E7662E"/>
    <w:rsid w:val="00E97B04"/>
    <w:rsid w:val="00EB6948"/>
    <w:rsid w:val="00EC159F"/>
    <w:rsid w:val="00EC5E80"/>
    <w:rsid w:val="00EF07AE"/>
    <w:rsid w:val="00EF792E"/>
    <w:rsid w:val="00F1529D"/>
    <w:rsid w:val="00F63F0B"/>
    <w:rsid w:val="00F64832"/>
    <w:rsid w:val="00F7352D"/>
    <w:rsid w:val="00F90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5E9A"/>
  <w15:docId w15:val="{2E65D1C6-9EC3-4E2D-B7AB-8CBD7129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AD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0AD5"/>
    <w:pPr>
      <w:tabs>
        <w:tab w:val="center" w:pos="4844"/>
        <w:tab w:val="right" w:pos="9689"/>
      </w:tabs>
      <w:spacing w:after="0" w:line="240" w:lineRule="auto"/>
    </w:pPr>
  </w:style>
  <w:style w:type="character" w:customStyle="1" w:styleId="FooterChar">
    <w:name w:val="Footer Char"/>
    <w:basedOn w:val="DefaultParagraphFont"/>
    <w:link w:val="Footer"/>
    <w:uiPriority w:val="99"/>
    <w:rsid w:val="00CC0AD5"/>
    <w:rPr>
      <w:lang w:val="en-US"/>
    </w:rPr>
  </w:style>
  <w:style w:type="paragraph" w:styleId="Header">
    <w:name w:val="header"/>
    <w:basedOn w:val="Normal"/>
    <w:link w:val="HeaderChar"/>
    <w:uiPriority w:val="99"/>
    <w:unhideWhenUsed/>
    <w:rsid w:val="00CC0AD5"/>
    <w:pPr>
      <w:tabs>
        <w:tab w:val="center" w:pos="4844"/>
        <w:tab w:val="right" w:pos="9689"/>
      </w:tabs>
      <w:spacing w:after="0" w:line="240" w:lineRule="auto"/>
    </w:pPr>
  </w:style>
  <w:style w:type="character" w:customStyle="1" w:styleId="HeaderChar">
    <w:name w:val="Header Char"/>
    <w:basedOn w:val="DefaultParagraphFont"/>
    <w:link w:val="Header"/>
    <w:uiPriority w:val="99"/>
    <w:rsid w:val="00CC0AD5"/>
    <w:rPr>
      <w:lang w:val="en-US"/>
    </w:rPr>
  </w:style>
  <w:style w:type="character" w:styleId="PageNumber">
    <w:name w:val="page number"/>
    <w:basedOn w:val="DefaultParagraphFont"/>
    <w:rsid w:val="00CC0AD5"/>
  </w:style>
  <w:style w:type="character" w:styleId="Hyperlink">
    <w:name w:val="Hyperlink"/>
    <w:basedOn w:val="DefaultParagraphFont"/>
    <w:uiPriority w:val="99"/>
    <w:unhideWhenUsed/>
    <w:rsid w:val="00CC0AD5"/>
    <w:rPr>
      <w:color w:val="0000FF" w:themeColor="hyperlink"/>
      <w:u w:val="single"/>
    </w:rPr>
  </w:style>
  <w:style w:type="paragraph" w:styleId="BalloonText">
    <w:name w:val="Balloon Text"/>
    <w:basedOn w:val="Normal"/>
    <w:link w:val="BalloonTextChar"/>
    <w:uiPriority w:val="99"/>
    <w:unhideWhenUsed/>
    <w:rsid w:val="00CC0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C0AD5"/>
    <w:rPr>
      <w:rFonts w:ascii="Tahoma" w:hAnsi="Tahoma" w:cs="Tahoma"/>
      <w:sz w:val="16"/>
      <w:szCs w:val="16"/>
      <w:lang w:val="en-US"/>
    </w:rPr>
  </w:style>
  <w:style w:type="paragraph" w:styleId="ListParagraph">
    <w:name w:val="List Paragraph"/>
    <w:basedOn w:val="Normal"/>
    <w:uiPriority w:val="34"/>
    <w:qFormat/>
    <w:rsid w:val="00CC0AD5"/>
    <w:pPr>
      <w:ind w:left="720"/>
      <w:contextualSpacing/>
    </w:pPr>
  </w:style>
  <w:style w:type="paragraph" w:customStyle="1" w:styleId="Default">
    <w:name w:val="Default"/>
    <w:rsid w:val="00CC0AD5"/>
    <w:pPr>
      <w:autoSpaceDE w:val="0"/>
      <w:autoSpaceDN w:val="0"/>
      <w:adjustRightInd w:val="0"/>
      <w:spacing w:after="0" w:line="240" w:lineRule="auto"/>
    </w:pPr>
    <w:rPr>
      <w:rFonts w:ascii="Sylfaen" w:eastAsia="Times New Roman" w:hAnsi="Sylfaen" w:cs="Sylfaen"/>
      <w:color w:val="000000"/>
      <w:sz w:val="24"/>
      <w:szCs w:val="24"/>
      <w:lang w:eastAsia="ru-RU"/>
    </w:rPr>
  </w:style>
  <w:style w:type="paragraph" w:customStyle="1" w:styleId="listparagraphcxspmiddle">
    <w:name w:val="listparagraphcxspmiddle"/>
    <w:basedOn w:val="Normal"/>
    <w:rsid w:val="00CC0AD5"/>
    <w:pPr>
      <w:spacing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0A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413576467601165198gmail-msoacetate">
    <w:name w:val="m_-8413576467601165198gmail-msoacetate"/>
    <w:basedOn w:val="Normal"/>
    <w:rsid w:val="00B9472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no.chikhladze@atsu.edu.ge" TargetMode="External"/><Relationship Id="rId4" Type="http://schemas.openxmlformats.org/officeDocument/2006/relationships/settings" Target="settings.xml"/><Relationship Id="rId9" Type="http://schemas.openxmlformats.org/officeDocument/2006/relationships/hyperlink" Target="mailto:ninochikhladze55@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84AF4-EBE3-4BED-A6AC-F2BC208E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2021-02-09T09:39:00Z</dcterms:created>
  <dcterms:modified xsi:type="dcterms:W3CDTF">2021-02-09T09:39:00Z</dcterms:modified>
</cp:coreProperties>
</file>